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C1" w:rsidRPr="007F34F2" w:rsidRDefault="00C013C1" w:rsidP="00C013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F2">
        <w:rPr>
          <w:rFonts w:ascii="Times New Roman" w:hAnsi="Times New Roman" w:cs="Times New Roman"/>
          <w:b/>
          <w:sz w:val="24"/>
          <w:szCs w:val="24"/>
        </w:rPr>
        <w:t>Итоги государственного регулирования тарифов</w:t>
      </w:r>
    </w:p>
    <w:p w:rsidR="00C013C1" w:rsidRPr="007F34F2" w:rsidRDefault="00C013C1" w:rsidP="00C013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4F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34F2">
        <w:rPr>
          <w:rFonts w:ascii="Times New Roman" w:hAnsi="Times New Roman" w:cs="Times New Roman"/>
          <w:b/>
          <w:sz w:val="24"/>
          <w:szCs w:val="24"/>
        </w:rPr>
        <w:t xml:space="preserve"> коммунальные услуги на территории Ханты-Мансийского автономного округа – Югры на 2019 год</w:t>
      </w:r>
    </w:p>
    <w:p w:rsidR="00C013C1" w:rsidRDefault="00C013C1"/>
    <w:tbl>
      <w:tblPr>
        <w:tblW w:w="10420" w:type="dxa"/>
        <w:tblInd w:w="-906" w:type="dxa"/>
        <w:tblLook w:val="04A0" w:firstRow="1" w:lastRow="0" w:firstColumn="1" w:lastColumn="0" w:noHBand="0" w:noVBand="1"/>
      </w:tblPr>
      <w:tblGrid>
        <w:gridCol w:w="951"/>
        <w:gridCol w:w="10"/>
        <w:gridCol w:w="600"/>
        <w:gridCol w:w="168"/>
        <w:gridCol w:w="3298"/>
        <w:gridCol w:w="78"/>
        <w:gridCol w:w="1206"/>
        <w:gridCol w:w="139"/>
        <w:gridCol w:w="858"/>
        <w:gridCol w:w="281"/>
        <w:gridCol w:w="716"/>
        <w:gridCol w:w="853"/>
        <w:gridCol w:w="144"/>
        <w:gridCol w:w="994"/>
        <w:gridCol w:w="45"/>
        <w:gridCol w:w="79"/>
      </w:tblGrid>
      <w:tr w:rsidR="00C013C1" w:rsidRPr="005033C2" w:rsidTr="003D3433">
        <w:trPr>
          <w:trHeight w:val="1125"/>
        </w:trPr>
        <w:tc>
          <w:tcPr>
            <w:tcW w:w="10420" w:type="dxa"/>
            <w:gridSpan w:val="16"/>
            <w:shd w:val="clear" w:color="auto" w:fill="auto"/>
            <w:vAlign w:val="center"/>
            <w:hideMark/>
          </w:tcPr>
          <w:p w:rsidR="00C013C1" w:rsidRPr="00495AA5" w:rsidRDefault="00C013C1" w:rsidP="007F3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p w:rsidR="00AE5376" w:rsidRDefault="00AE5376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4F2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установленных тарифах на тепловую энергию,</w:t>
            </w:r>
          </w:p>
          <w:p w:rsidR="00C013C1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средневзвешенных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разрезе муниципальных образований </w:t>
            </w:r>
            <w:r w:rsidRPr="007F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Ханты-Мансийского автономного округа – Югры на 2019 год</w:t>
            </w:r>
          </w:p>
          <w:p w:rsidR="003D3433" w:rsidRPr="005033C2" w:rsidRDefault="003D3433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t xml:space="preserve"> </w:t>
            </w: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5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9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 xml:space="preserve">Тариф с 1 января 2019 года, руб./Гкал                        </w:t>
            </w:r>
            <w:proofErr w:type="gramStart"/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 xml:space="preserve">с НДС) 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Cs/>
                <w:lang w:eastAsia="ru-RU"/>
              </w:rPr>
              <w:t>Рост тарифа с 1 января 2019 года, %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 xml:space="preserve">Тариф с 1 июля 2019 года, руб./Гкал                        </w:t>
            </w:r>
            <w:proofErr w:type="gramStart"/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с НДС)</w:t>
            </w:r>
          </w:p>
        </w:tc>
        <w:tc>
          <w:tcPr>
            <w:tcW w:w="11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Cs/>
                <w:lang w:eastAsia="ru-RU"/>
              </w:rPr>
              <w:t>Рост тарифа с 1 июля 2019 года, %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1 924,67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1 932,52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1 695,45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1 728,83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1 590,73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1 624,87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Нефтеюганск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1 689,90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1 723,70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Урай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1 957,16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2 001,58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Когалым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1 763,18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1 812,58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Мегион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1 583,16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1 614,83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Лангепас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1 894,10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1 947,88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Радужный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1 400,23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1 435,58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2 305,70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2 306,70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Покачи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1 730,94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1 779,11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Югорск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2 028,86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2 034,98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Пыть-Ях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1 843,79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1 848,14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1 293,14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-1,6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1 319,51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806,76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-52,1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830,96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2 367,40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2 434,02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2 433,48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-4,1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2 483,05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1 997,30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2 047,51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 район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3 975,90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4 068,17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 район с учетом тарифов ООО                                   "РН-</w:t>
            </w:r>
            <w:proofErr w:type="spellStart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2 304,66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2 375,40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 район без учета тарифов ООО "РН-</w:t>
            </w:r>
            <w:proofErr w:type="spellStart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Cs/>
                <w:lang w:eastAsia="ru-RU"/>
              </w:rPr>
              <w:t>2 332,60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Cs/>
                <w:lang w:eastAsia="ru-RU"/>
              </w:rPr>
              <w:t>2,3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Cs/>
                <w:lang w:eastAsia="ru-RU"/>
              </w:rPr>
              <w:t>2 381,92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Cs/>
                <w:lang w:eastAsia="ru-RU"/>
              </w:rPr>
              <w:t>2,1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 район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2 190,40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2 272,55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2 773,06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2 818,45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C013C1" w:rsidRPr="007F34F2" w:rsidTr="003025CA">
        <w:trPr>
          <w:gridBefore w:val="2"/>
          <w:gridAfter w:val="1"/>
          <w:wBefore w:w="961" w:type="dxa"/>
          <w:wAfter w:w="79" w:type="dxa"/>
          <w:trHeight w:val="793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среднем по Ханты-Мансийскому автономному округу - Югре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1 882,39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1 927,51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C013C1" w:rsidRPr="007F34F2" w:rsidTr="003D3433">
        <w:trPr>
          <w:gridBefore w:val="2"/>
          <w:gridAfter w:val="1"/>
          <w:wBefore w:w="961" w:type="dxa"/>
          <w:wAfter w:w="79" w:type="dxa"/>
          <w:trHeight w:val="315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1 845,04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1 875,98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1" w:rsidRPr="007F34F2" w:rsidRDefault="00C013C1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645"/>
        </w:trPr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1C1EC9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1C1EC9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1C1EC9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1C1EC9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1C1EC9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Default="007F34F2" w:rsidP="007F3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7F34F2" w:rsidRPr="001C1EC9" w:rsidRDefault="007F34F2" w:rsidP="007F3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450"/>
        </w:trPr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2" w:rsidRPr="007F34F2" w:rsidRDefault="007F34F2" w:rsidP="00BF6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Информация об установленных тарифах на водоснабжение,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45"/>
        </w:trPr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2" w:rsidRPr="007F34F2" w:rsidRDefault="007F34F2" w:rsidP="003E1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средневзвеш</w:t>
            </w:r>
            <w:r w:rsidR="003E19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муниципальных образований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435"/>
        </w:trPr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2" w:rsidRPr="007F34F2" w:rsidRDefault="007F34F2" w:rsidP="00BF6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 на 2019 год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157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01.07.2018 года, руб./м3                                                          </w:t>
            </w:r>
            <w:proofErr w:type="gramStart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1 января 2019 года, руб./м3                                                          </w:t>
            </w:r>
            <w:proofErr w:type="gramStart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Рост тарифа с 1 января 2019 года, 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1 июля 2019 года, руб./м3                                                          </w:t>
            </w:r>
            <w:proofErr w:type="gramStart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Рост тарифа с 1 июля 2019 года, %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-0,5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42,53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43,25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44,11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50,62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51,48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52,51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Когалым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40,24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40,97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41,86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42,08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42,79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43,63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45,53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47,26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52,07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10,2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62,85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63,92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65,26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2,1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48,97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49,80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50,80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46,57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47,19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48,44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2,7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47,07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47,87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48,82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82,43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82,59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0,2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Белоярский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71,16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72,07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73,46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1,9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Берёзовский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54,45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-0,8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55,07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Нижневартовский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89,48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89,47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91,86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2,7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87,35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91,18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2,1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2,4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2,7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1140"/>
        </w:trPr>
        <w:tc>
          <w:tcPr>
            <w:tcW w:w="7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 район с учетом тарифов общества с ограниченной ответственностью                                     "РН-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1020"/>
        </w:trPr>
        <w:tc>
          <w:tcPr>
            <w:tcW w:w="7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 район без учета тарифов общества с ограниченной ответственностью "РН-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2,1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2,4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600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среднем по Ханты-Мансийскому автономному округу - Югре, в том числе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2,3</w:t>
            </w:r>
          </w:p>
        </w:tc>
      </w:tr>
      <w:tr w:rsidR="007F34F2" w:rsidRPr="001C1EC9" w:rsidTr="003D3433">
        <w:trPr>
          <w:gridBefore w:val="1"/>
          <w:gridAfter w:val="2"/>
          <w:wBefore w:w="951" w:type="dxa"/>
          <w:wAfter w:w="124" w:type="dxa"/>
          <w:trHeight w:val="300"/>
        </w:trPr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2,1</w:t>
            </w:r>
          </w:p>
        </w:tc>
      </w:tr>
    </w:tbl>
    <w:p w:rsidR="007F34F2" w:rsidRDefault="007F34F2" w:rsidP="007F34F2"/>
    <w:p w:rsidR="007F34F2" w:rsidRPr="007F34F2" w:rsidRDefault="007F34F2" w:rsidP="00C013C1"/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778"/>
        <w:gridCol w:w="3093"/>
        <w:gridCol w:w="1206"/>
        <w:gridCol w:w="1063"/>
        <w:gridCol w:w="1064"/>
        <w:gridCol w:w="1064"/>
        <w:gridCol w:w="1068"/>
      </w:tblGrid>
      <w:tr w:rsidR="007F34F2" w:rsidRPr="007F34F2" w:rsidTr="00266815">
        <w:trPr>
          <w:trHeight w:val="735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4F2" w:rsidRPr="007F34F2" w:rsidRDefault="007F34F2" w:rsidP="007F3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  <w:p w:rsidR="007F34F2" w:rsidRPr="007F34F2" w:rsidRDefault="007F34F2" w:rsidP="007F3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4F2" w:rsidRPr="007F34F2" w:rsidTr="00266815">
        <w:trPr>
          <w:trHeight w:val="30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2" w:rsidRPr="007F34F2" w:rsidRDefault="007F34F2" w:rsidP="003D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Итоги государственного регулирования тарифов на водоотведение, </w:t>
            </w:r>
          </w:p>
        </w:tc>
      </w:tr>
      <w:tr w:rsidR="007F34F2" w:rsidRPr="007F34F2" w:rsidTr="0026681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2" w:rsidRPr="007F34F2" w:rsidRDefault="007F34F2" w:rsidP="003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средневзвеш</w:t>
            </w:r>
            <w:r w:rsidR="003E1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F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разрезе муниципальных образований</w:t>
            </w:r>
          </w:p>
        </w:tc>
      </w:tr>
      <w:tr w:rsidR="007F34F2" w:rsidRPr="007F34F2" w:rsidTr="00266815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4F2" w:rsidRDefault="007F34F2" w:rsidP="00E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Ханты-Мансийского автономного округа - Югры на 2019 год</w:t>
            </w:r>
          </w:p>
          <w:p w:rsidR="00266815" w:rsidRPr="007F34F2" w:rsidRDefault="00266815" w:rsidP="00E4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34F2" w:rsidRPr="007F34F2" w:rsidTr="00266815">
        <w:trPr>
          <w:trHeight w:val="15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01.07.2018 года, руб./м3                                                          </w:t>
            </w:r>
            <w:proofErr w:type="gramStart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1 января 2019 года, руб./м3                                                          </w:t>
            </w:r>
            <w:proofErr w:type="gramStart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Рост тарифа с 1 января 2019 года, %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1 июля 2019 года, руб./м3                                                          </w:t>
            </w:r>
            <w:proofErr w:type="gramStart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НДС)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Рост тарифа с 1 июля 2019 года, %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46,06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46,84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47,77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61,27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62,30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63,55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г. Когалым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47,59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48,50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49,53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2,1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41,80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42,50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43,34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39,99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41,10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46,06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40,14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40,82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41,63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39,62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lang w:eastAsia="ru-RU"/>
              </w:rPr>
              <w:t>41,10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Покачи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7,3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Югорск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Пыть-Ях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0,3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1,9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Берёзовский</w:t>
            </w:r>
            <w:proofErr w:type="spellEnd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-1,09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6,7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2,1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Кондинский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-2,74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2,4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2,8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Сургутский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-1,93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3,1</w:t>
            </w:r>
          </w:p>
        </w:tc>
      </w:tr>
      <w:tr w:rsidR="007F34F2" w:rsidRPr="007F34F2" w:rsidTr="00266815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</w:t>
            </w:r>
          </w:p>
        </w:tc>
      </w:tr>
      <w:tr w:rsidR="007F34F2" w:rsidRPr="007F34F2" w:rsidTr="00266815">
        <w:trPr>
          <w:trHeight w:val="60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среднем по Ханты-Мансийскому автономному округу - Югре, в том числе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</w:t>
            </w:r>
          </w:p>
        </w:tc>
      </w:tr>
      <w:tr w:rsidR="007F34F2" w:rsidRPr="007F34F2" w:rsidTr="003025CA">
        <w:trPr>
          <w:trHeight w:val="558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2" w:rsidRPr="007F34F2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F3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2,2</w:t>
            </w:r>
          </w:p>
        </w:tc>
      </w:tr>
    </w:tbl>
    <w:p w:rsidR="007F34F2" w:rsidRPr="007F34F2" w:rsidRDefault="007F34F2" w:rsidP="007F34F2"/>
    <w:p w:rsidR="003D3433" w:rsidRDefault="003D3433" w:rsidP="007F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Таблица 4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 xml:space="preserve">Индексы роста тарифов на газ в среднем </w:t>
      </w:r>
    </w:p>
    <w:p w:rsidR="00BF6786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4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34F2">
        <w:rPr>
          <w:rFonts w:ascii="Times New Roman" w:hAnsi="Times New Roman" w:cs="Times New Roman"/>
          <w:sz w:val="24"/>
          <w:szCs w:val="24"/>
        </w:rPr>
        <w:t xml:space="preserve"> Ханты-Мансийскому автономному округу – Югре на 2019 год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701"/>
        <w:gridCol w:w="1701"/>
        <w:gridCol w:w="1701"/>
        <w:gridCol w:w="1701"/>
      </w:tblGrid>
      <w:tr w:rsidR="007F34F2" w:rsidRPr="007F34F2" w:rsidTr="00BF6786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Коммунальные услуги, входящие в состав платы граждан согласно Жилищному </w:t>
            </w:r>
            <w:hyperlink r:id="rId7" w:history="1">
              <w:r w:rsidRPr="007F34F2">
                <w:rPr>
                  <w:rFonts w:ascii="Times New Roman" w:hAnsi="Times New Roman" w:cs="Times New Roman"/>
                  <w:sz w:val="24"/>
                  <w:szCs w:val="24"/>
                </w:rPr>
                <w:t>кодексу</w:t>
              </w:r>
            </w:hyperlink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рост тарифов на газ, определенный </w:t>
            </w:r>
            <w:hyperlink r:id="rId8" w:history="1">
              <w:r w:rsidRPr="007F34F2">
                <w:rPr>
                  <w:rFonts w:ascii="Times New Roman" w:hAnsi="Times New Roman" w:cs="Times New Roman"/>
                  <w:sz w:val="24"/>
                  <w:szCs w:val="24"/>
                </w:rPr>
                <w:t>прогнозом</w:t>
              </w:r>
            </w:hyperlink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Российской Федерации, %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Рост установленных Региональной службой по тарифам Ханты-Мансийского автономного округа – Югры тарифов на газ, % </w:t>
            </w:r>
          </w:p>
        </w:tc>
      </w:tr>
      <w:tr w:rsidR="007F34F2" w:rsidRPr="007F34F2" w:rsidTr="00BF6786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 1 июля 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 1 января 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 1 июля 2019 года </w:t>
            </w:r>
          </w:p>
        </w:tc>
      </w:tr>
      <w:tr w:rsidR="007F34F2" w:rsidRPr="007F34F2" w:rsidTr="00BF678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F2" w:rsidRPr="007F34F2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34F2">
        <w:rPr>
          <w:rFonts w:ascii="Times New Roman" w:hAnsi="Times New Roman" w:cs="Times New Roman"/>
          <w:sz w:val="16"/>
          <w:szCs w:val="16"/>
        </w:rPr>
        <w:t>* Тарифы на природный и сжиженный газ для населения не установлены в связи с отсутствием утвержденных Федеральной антимонопольной службой России (далее – ФАС России) составляющих конечного тарифа. Данные тарифы будут приняты после утверждения ФАС России соответствующих тарифов.</w:t>
      </w:r>
    </w:p>
    <w:p w:rsidR="00C013C1" w:rsidRDefault="00C013C1"/>
    <w:p w:rsidR="002E7EA2" w:rsidRDefault="002E7EA2" w:rsidP="007F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Таблица 5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Индексы роста установленных Региональной энергетической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4F2">
        <w:rPr>
          <w:rFonts w:ascii="Times New Roman" w:hAnsi="Times New Roman" w:cs="Times New Roman"/>
          <w:sz w:val="24"/>
          <w:szCs w:val="24"/>
        </w:rPr>
        <w:t>комиссией</w:t>
      </w:r>
      <w:proofErr w:type="gramEnd"/>
      <w:r w:rsidRPr="007F34F2">
        <w:rPr>
          <w:rFonts w:ascii="Times New Roman" w:hAnsi="Times New Roman" w:cs="Times New Roman"/>
          <w:sz w:val="24"/>
          <w:szCs w:val="24"/>
        </w:rPr>
        <w:t xml:space="preserve"> Тюменской области, Ханты-Мансийского автономного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4F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F34F2">
        <w:rPr>
          <w:rFonts w:ascii="Times New Roman" w:hAnsi="Times New Roman" w:cs="Times New Roman"/>
          <w:sz w:val="24"/>
          <w:szCs w:val="24"/>
        </w:rPr>
        <w:t xml:space="preserve"> – Югры, Ямало-Ненецкого автономного округа</w:t>
      </w:r>
    </w:p>
    <w:p w:rsid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4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34F2">
        <w:rPr>
          <w:rFonts w:ascii="Times New Roman" w:hAnsi="Times New Roman" w:cs="Times New Roman"/>
          <w:sz w:val="24"/>
          <w:szCs w:val="24"/>
        </w:rPr>
        <w:t xml:space="preserve"> 2019 год тарифов на электрическую энергию</w:t>
      </w:r>
    </w:p>
    <w:p w:rsidR="00BF6786" w:rsidRPr="007F34F2" w:rsidRDefault="00BF6786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701"/>
        <w:gridCol w:w="1701"/>
        <w:gridCol w:w="1701"/>
        <w:gridCol w:w="1701"/>
      </w:tblGrid>
      <w:tr w:rsidR="007F34F2" w:rsidRPr="007F34F2" w:rsidTr="007F34F2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 xml:space="preserve">Коммунальные услуги, входящие в состав платы граждан согласно Жилищному </w:t>
            </w:r>
            <w:hyperlink r:id="rId9" w:history="1">
              <w:r w:rsidRPr="00D71997">
                <w:rPr>
                  <w:rFonts w:ascii="Times New Roman" w:hAnsi="Times New Roman" w:cs="Times New Roman"/>
                </w:rPr>
                <w:t>кодексу</w:t>
              </w:r>
            </w:hyperlink>
            <w:r w:rsidRPr="00D7199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Предельный рост тарифов на коммунальные услуги, установленный приказами ФАС России,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Фактический средний рост тарифов, установленных Региональной энергетической комиссией Тюменской области, Ханты-Мансийского автономного округа – Югры, Ямало-Ненецкого автономного округа, %</w:t>
            </w:r>
          </w:p>
        </w:tc>
      </w:tr>
      <w:tr w:rsidR="007F34F2" w:rsidRPr="007F34F2" w:rsidTr="007F34F2">
        <w:trPr>
          <w:trHeight w:val="479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997">
              <w:rPr>
                <w:rFonts w:ascii="Times New Roman" w:hAnsi="Times New Roman" w:cs="Times New Roman"/>
              </w:rPr>
              <w:t>с</w:t>
            </w:r>
            <w:proofErr w:type="gramEnd"/>
            <w:r w:rsidRPr="00D71997">
              <w:rPr>
                <w:rFonts w:ascii="Times New Roman" w:hAnsi="Times New Roman" w:cs="Times New Roman"/>
              </w:rPr>
              <w:t xml:space="preserve"> 1 января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997">
              <w:rPr>
                <w:rFonts w:ascii="Times New Roman" w:hAnsi="Times New Roman" w:cs="Times New Roman"/>
              </w:rPr>
              <w:t>с</w:t>
            </w:r>
            <w:proofErr w:type="gramEnd"/>
            <w:r w:rsidRPr="00D71997">
              <w:rPr>
                <w:rFonts w:ascii="Times New Roman" w:hAnsi="Times New Roman" w:cs="Times New Roman"/>
              </w:rPr>
              <w:t xml:space="preserve"> 1 июля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997">
              <w:rPr>
                <w:rFonts w:ascii="Times New Roman" w:hAnsi="Times New Roman" w:cs="Times New Roman"/>
              </w:rPr>
              <w:t>с</w:t>
            </w:r>
            <w:proofErr w:type="gramEnd"/>
            <w:r w:rsidRPr="00D71997">
              <w:rPr>
                <w:rFonts w:ascii="Times New Roman" w:hAnsi="Times New Roman" w:cs="Times New Roman"/>
              </w:rPr>
              <w:t xml:space="preserve"> 1 января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997">
              <w:rPr>
                <w:rFonts w:ascii="Times New Roman" w:hAnsi="Times New Roman" w:cs="Times New Roman"/>
              </w:rPr>
              <w:t>с</w:t>
            </w:r>
            <w:proofErr w:type="gramEnd"/>
            <w:r w:rsidRPr="00D71997">
              <w:rPr>
                <w:rFonts w:ascii="Times New Roman" w:hAnsi="Times New Roman" w:cs="Times New Roman"/>
              </w:rPr>
              <w:t xml:space="preserve"> 1 июля 2019 года</w:t>
            </w:r>
          </w:p>
        </w:tc>
      </w:tr>
      <w:tr w:rsidR="007F34F2" w:rsidRPr="007F34F2" w:rsidTr="007F34F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101,8</w:t>
            </w:r>
          </w:p>
        </w:tc>
      </w:tr>
    </w:tbl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F2" w:rsidRDefault="007F34F2" w:rsidP="007F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Таблица 6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34F2"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 w:rsidRPr="007F34F2"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населения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4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34F2">
        <w:rPr>
          <w:rFonts w:ascii="Times New Roman" w:hAnsi="Times New Roman" w:cs="Times New Roman"/>
          <w:sz w:val="24"/>
          <w:szCs w:val="24"/>
        </w:rPr>
        <w:t xml:space="preserve"> приравненных к нему категорий потребителей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4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4F2">
        <w:rPr>
          <w:rFonts w:ascii="Times New Roman" w:hAnsi="Times New Roman" w:cs="Times New Roman"/>
          <w:sz w:val="24"/>
          <w:szCs w:val="24"/>
        </w:rPr>
        <w:t xml:space="preserve"> Ханты-Мансийском автономном округе – Югре на 2019 год</w:t>
      </w:r>
    </w:p>
    <w:p w:rsidR="007F34F2" w:rsidRPr="007F34F2" w:rsidRDefault="007F34F2" w:rsidP="007F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417"/>
        <w:gridCol w:w="1417"/>
        <w:gridCol w:w="1417"/>
        <w:gridCol w:w="1417"/>
      </w:tblGrid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Тариф с 1 января 2019 года, руб./</w:t>
            </w:r>
            <w:proofErr w:type="spellStart"/>
            <w:r w:rsidRPr="00D71997">
              <w:rPr>
                <w:rFonts w:ascii="Times New Roman" w:hAnsi="Times New Roman" w:cs="Times New Roman"/>
              </w:rPr>
              <w:t>кВтч</w:t>
            </w:r>
            <w:proofErr w:type="spellEnd"/>
            <w:r w:rsidRPr="00D71997">
              <w:rPr>
                <w:rFonts w:ascii="Times New Roman" w:hAnsi="Times New Roman" w:cs="Times New Roman"/>
              </w:rPr>
              <w:t xml:space="preserve"> </w:t>
            </w:r>
          </w:p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(</w:t>
            </w:r>
            <w:proofErr w:type="gramStart"/>
            <w:r w:rsidRPr="00D71997">
              <w:rPr>
                <w:rFonts w:ascii="Times New Roman" w:hAnsi="Times New Roman" w:cs="Times New Roman"/>
              </w:rPr>
              <w:t>с</w:t>
            </w:r>
            <w:proofErr w:type="gramEnd"/>
            <w:r w:rsidRPr="00D71997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Рост тарифа с 1 января 2019 года,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Тариф с 1 июля 2019 года, руб./</w:t>
            </w:r>
            <w:proofErr w:type="spellStart"/>
            <w:r w:rsidRPr="00D71997">
              <w:rPr>
                <w:rFonts w:ascii="Times New Roman" w:hAnsi="Times New Roman" w:cs="Times New Roman"/>
              </w:rPr>
              <w:t>кВтч</w:t>
            </w:r>
            <w:proofErr w:type="spellEnd"/>
            <w:r w:rsidRPr="00D71997">
              <w:rPr>
                <w:rFonts w:ascii="Times New Roman" w:hAnsi="Times New Roman" w:cs="Times New Roman"/>
              </w:rPr>
              <w:t xml:space="preserve"> </w:t>
            </w:r>
          </w:p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(</w:t>
            </w:r>
            <w:proofErr w:type="gramStart"/>
            <w:r w:rsidRPr="00D71997">
              <w:rPr>
                <w:rFonts w:ascii="Times New Roman" w:hAnsi="Times New Roman" w:cs="Times New Roman"/>
              </w:rPr>
              <w:t>с</w:t>
            </w:r>
            <w:proofErr w:type="gramEnd"/>
            <w:r w:rsidRPr="00D71997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Рост тарифа с 1 июля 2019 года, %</w:t>
            </w:r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 xml:space="preserve">Население, за исключением указанного в </w:t>
            </w:r>
            <w:hyperlink w:anchor="Par41" w:history="1">
              <w:r w:rsidRPr="00D71997">
                <w:rPr>
                  <w:rFonts w:ascii="Times New Roman" w:hAnsi="Times New Roman" w:cs="Times New Roman"/>
                </w:rPr>
                <w:t>пунктах 1.2</w:t>
              </w:r>
            </w:hyperlink>
            <w:r w:rsidRPr="00D71997">
              <w:rPr>
                <w:rFonts w:ascii="Times New Roman" w:hAnsi="Times New Roman" w:cs="Times New Roman"/>
              </w:rPr>
              <w:t xml:space="preserve"> и </w:t>
            </w:r>
            <w:hyperlink w:anchor="Par49" w:history="1">
              <w:r w:rsidRPr="00D71997">
                <w:rPr>
                  <w:rFonts w:ascii="Times New Roman" w:hAnsi="Times New Roman" w:cs="Times New Roman"/>
                </w:rPr>
                <w:t>1.3</w:t>
              </w:r>
            </w:hyperlink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9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1997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101,8</w:t>
            </w:r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41"/>
            <w:bookmarkEnd w:id="0"/>
            <w:r w:rsidRPr="00D719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для </w:t>
            </w:r>
            <w:proofErr w:type="spellStart"/>
            <w:r w:rsidRPr="00D71997">
              <w:rPr>
                <w:rFonts w:ascii="Times New Roman" w:hAnsi="Times New Roman" w:cs="Times New Roman"/>
              </w:rPr>
              <w:t>пищеприготовления</w:t>
            </w:r>
            <w:proofErr w:type="spellEnd"/>
            <w:r w:rsidRPr="00D71997">
              <w:rPr>
                <w:rFonts w:ascii="Times New Roman" w:hAnsi="Times New Roman" w:cs="Times New Roman"/>
              </w:rPr>
              <w:t xml:space="preserve"> и (или) электроотопительными установками</w:t>
            </w:r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9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1997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102,0</w:t>
            </w:r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49"/>
            <w:bookmarkEnd w:id="1"/>
            <w:r w:rsidRPr="00D719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Население, проживающее в сельских населенных пунктах</w:t>
            </w:r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9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1997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102,0</w:t>
            </w:r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Потребители, приравненные к населению</w:t>
            </w:r>
          </w:p>
        </w:tc>
      </w:tr>
      <w:tr w:rsidR="007F34F2" w:rsidRPr="007F34F2" w:rsidTr="007F3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9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1997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2" w:rsidRPr="00D71997" w:rsidRDefault="007F34F2" w:rsidP="007F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97">
              <w:rPr>
                <w:rFonts w:ascii="Times New Roman" w:hAnsi="Times New Roman" w:cs="Times New Roman"/>
              </w:rPr>
              <w:t>101,8</w:t>
            </w:r>
          </w:p>
        </w:tc>
      </w:tr>
    </w:tbl>
    <w:p w:rsidR="007F34F2" w:rsidRDefault="007F34F2" w:rsidP="007F34F2"/>
    <w:p w:rsidR="00254E8A" w:rsidRPr="003D3433" w:rsidRDefault="00254E8A" w:rsidP="003D34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33">
        <w:rPr>
          <w:rFonts w:ascii="Times New Roman" w:hAnsi="Times New Roman" w:cs="Times New Roman"/>
          <w:sz w:val="24"/>
          <w:szCs w:val="24"/>
        </w:rPr>
        <w:t xml:space="preserve">Тарифы на коммунальные услуги на 2019 год </w:t>
      </w:r>
      <w:r w:rsidR="00BF6786" w:rsidRPr="003D34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3433">
        <w:rPr>
          <w:rFonts w:ascii="Times New Roman" w:hAnsi="Times New Roman" w:cs="Times New Roman"/>
          <w:sz w:val="24"/>
          <w:szCs w:val="24"/>
        </w:rPr>
        <w:t>формиров</w:t>
      </w:r>
      <w:r w:rsidR="00BF6786" w:rsidRPr="003D3433">
        <w:rPr>
          <w:rFonts w:ascii="Times New Roman" w:hAnsi="Times New Roman" w:cs="Times New Roman"/>
          <w:sz w:val="24"/>
          <w:szCs w:val="24"/>
        </w:rPr>
        <w:t>аны</w:t>
      </w:r>
      <w:r w:rsidRPr="003D3433">
        <w:rPr>
          <w:rFonts w:ascii="Times New Roman" w:hAnsi="Times New Roman" w:cs="Times New Roman"/>
          <w:sz w:val="24"/>
          <w:szCs w:val="24"/>
        </w:rPr>
        <w:t xml:space="preserve"> с учетом предельных уровней изменения размера вносимой гражданами платы за коммунальные услуги (далее – предельный уровень платы)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годы» (далее – постановление Губернатора Югры № 127)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2019 год и на плановый период 2020 и 2024 годов, разработанного Минэкономразвития России и одобренного Правительством Российской Федерации 20.09.2018.  </w:t>
      </w:r>
    </w:p>
    <w:p w:rsidR="00254E8A" w:rsidRPr="003D3433" w:rsidRDefault="00254E8A" w:rsidP="003D34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33">
        <w:rPr>
          <w:rFonts w:ascii="Times New Roman" w:hAnsi="Times New Roman" w:cs="Times New Roman"/>
          <w:sz w:val="24"/>
          <w:szCs w:val="24"/>
        </w:rPr>
        <w:t>С учетом принятых решений рост тарифов в 2019 году произойдет</w:t>
      </w:r>
      <w:r w:rsidR="002C09BA" w:rsidRPr="003D3433">
        <w:rPr>
          <w:rFonts w:ascii="Times New Roman" w:hAnsi="Times New Roman" w:cs="Times New Roman"/>
          <w:sz w:val="24"/>
          <w:szCs w:val="24"/>
        </w:rPr>
        <w:t xml:space="preserve"> дважды</w:t>
      </w:r>
      <w:r w:rsidRPr="003D3433">
        <w:rPr>
          <w:rFonts w:ascii="Times New Roman" w:hAnsi="Times New Roman" w:cs="Times New Roman"/>
          <w:sz w:val="24"/>
          <w:szCs w:val="24"/>
        </w:rPr>
        <w:t>:</w:t>
      </w:r>
    </w:p>
    <w:p w:rsidR="00254E8A" w:rsidRPr="003D3433" w:rsidRDefault="00254E8A" w:rsidP="003D34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4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433">
        <w:rPr>
          <w:rFonts w:ascii="Times New Roman" w:hAnsi="Times New Roman" w:cs="Times New Roman"/>
          <w:sz w:val="24"/>
          <w:szCs w:val="24"/>
        </w:rPr>
        <w:t xml:space="preserve"> 1 января в пределах 1,7%,  что обусловлено изменением налогового законодательства Российской Федерации (Федеральный закон от 03.08.2018 № 303-ФЗ);</w:t>
      </w:r>
    </w:p>
    <w:p w:rsidR="00254E8A" w:rsidRPr="003D3433" w:rsidRDefault="00254E8A" w:rsidP="003D34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4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433">
        <w:rPr>
          <w:rFonts w:ascii="Times New Roman" w:hAnsi="Times New Roman" w:cs="Times New Roman"/>
          <w:sz w:val="24"/>
          <w:szCs w:val="24"/>
        </w:rPr>
        <w:t xml:space="preserve"> 1 июля в рамках индекса ограничения роста платы граждан. </w:t>
      </w:r>
    </w:p>
    <w:p w:rsidR="00290DFE" w:rsidRPr="003D3433" w:rsidRDefault="00290DFE" w:rsidP="003D34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33">
        <w:rPr>
          <w:rFonts w:ascii="Times New Roman" w:hAnsi="Times New Roman" w:cs="Times New Roman"/>
          <w:sz w:val="24"/>
          <w:szCs w:val="24"/>
        </w:rPr>
        <w:t xml:space="preserve">Тарифы, установленные приказами Региональной службы по тарифам Ханты-Мансийского автономного округа – Югры, в разрезе организаций, оказывающих услуги в сфере теплоснабжения, водоснабжения и водоотведения, размещены на официальном </w:t>
      </w:r>
      <w:proofErr w:type="gramStart"/>
      <w:r w:rsidRPr="003D3433">
        <w:rPr>
          <w:rFonts w:ascii="Times New Roman" w:hAnsi="Times New Roman" w:cs="Times New Roman"/>
          <w:sz w:val="24"/>
          <w:szCs w:val="24"/>
        </w:rPr>
        <w:t>сайте</w:t>
      </w:r>
      <w:r w:rsidR="00BF6786" w:rsidRPr="003D3433">
        <w:rPr>
          <w:rFonts w:ascii="Times New Roman" w:hAnsi="Times New Roman" w:cs="Times New Roman"/>
          <w:sz w:val="24"/>
          <w:szCs w:val="24"/>
        </w:rPr>
        <w:t xml:space="preserve"> </w:t>
      </w:r>
      <w:r w:rsidRPr="003D3433">
        <w:rPr>
          <w:rFonts w:ascii="Times New Roman" w:hAnsi="Times New Roman" w:cs="Times New Roman"/>
          <w:sz w:val="24"/>
          <w:szCs w:val="24"/>
        </w:rPr>
        <w:t xml:space="preserve"> </w:t>
      </w:r>
      <w:r w:rsidR="004154C7" w:rsidRPr="003D3433">
        <w:rPr>
          <w:rFonts w:ascii="Times New Roman" w:hAnsi="Times New Roman" w:cs="Times New Roman"/>
          <w:sz w:val="24"/>
          <w:szCs w:val="24"/>
        </w:rPr>
        <w:t>РСТ</w:t>
      </w:r>
      <w:proofErr w:type="gramEnd"/>
      <w:r w:rsidR="004154C7" w:rsidRPr="003D3433">
        <w:rPr>
          <w:rFonts w:ascii="Times New Roman" w:hAnsi="Times New Roman" w:cs="Times New Roman"/>
          <w:sz w:val="24"/>
          <w:szCs w:val="24"/>
        </w:rPr>
        <w:t xml:space="preserve"> Югры: </w:t>
      </w:r>
      <w:r w:rsidRPr="003D3433">
        <w:rPr>
          <w:rFonts w:ascii="Times New Roman" w:hAnsi="Times New Roman" w:cs="Times New Roman"/>
          <w:sz w:val="24"/>
          <w:szCs w:val="24"/>
        </w:rPr>
        <w:t>www.rst.admhmao.ru баннер «База тарифных решений РСТ Югры», а также  в разделах «Цены, тарифы» и «Документы» в подразделе «Приказы службы» / «Водоснабжение и водоотведение» и «Теплоэнергетика».</w:t>
      </w:r>
    </w:p>
    <w:p w:rsidR="00290DFE" w:rsidRDefault="00290DFE" w:rsidP="007F34F2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DFE" w:rsidRDefault="00290DFE" w:rsidP="007F34F2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F2" w:rsidRPr="007F34F2" w:rsidRDefault="007F34F2" w:rsidP="007F34F2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7F34F2" w:rsidRPr="007F34F2" w:rsidRDefault="007F34F2" w:rsidP="007F34F2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4F2" w:rsidRPr="007F34F2" w:rsidRDefault="007F34F2" w:rsidP="007F34F2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годовой совокупной платы граждан за коммунальные</w:t>
      </w:r>
    </w:p>
    <w:p w:rsidR="007F34F2" w:rsidRPr="007F34F2" w:rsidRDefault="007F34F2" w:rsidP="007F34F2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7F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неизменном наборе и объеме потребляемых</w:t>
      </w:r>
    </w:p>
    <w:p w:rsidR="007F34F2" w:rsidRPr="007F34F2" w:rsidRDefault="007F34F2" w:rsidP="007F34F2">
      <w:pPr>
        <w:spacing w:after="1" w:line="2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proofErr w:type="gramEnd"/>
      <w:r w:rsidRPr="007F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 1 января 2019 года и с 1 июля 2019 года</w:t>
      </w:r>
    </w:p>
    <w:p w:rsidR="007F34F2" w:rsidRPr="007F34F2" w:rsidRDefault="007F34F2" w:rsidP="007F34F2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"/>
        <w:gridCol w:w="2525"/>
        <w:gridCol w:w="1134"/>
        <w:gridCol w:w="1228"/>
        <w:gridCol w:w="1852"/>
        <w:gridCol w:w="1733"/>
      </w:tblGrid>
      <w:tr w:rsidR="007F34F2" w:rsidRPr="007F34F2" w:rsidTr="003D3433">
        <w:tc>
          <w:tcPr>
            <w:tcW w:w="467" w:type="pct"/>
            <w:vMerge w:val="restart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1264" w:type="pct"/>
            <w:gridSpan w:val="2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годовой совокупной платы за коммунальные услуги в среднем по </w:t>
            </w: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муниципальному образованию, %</w:t>
            </w:r>
          </w:p>
        </w:tc>
        <w:tc>
          <w:tcPr>
            <w:tcW w:w="1919" w:type="pct"/>
            <w:gridSpan w:val="2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индексы, установленные </w:t>
            </w:r>
            <w:hyperlink r:id="rId10" w:history="1">
              <w:r w:rsidRPr="00D71997">
                <w:rPr>
                  <w:rFonts w:ascii="Times New Roman" w:eastAsia="Times New Roman" w:hAnsi="Times New Roman" w:cs="Times New Roman"/>
                  <w:lang w:eastAsia="ru-RU"/>
                </w:rPr>
                <w:t>постановлением</w:t>
              </w:r>
            </w:hyperlink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 xml:space="preserve"> Губернатора автономного округа от 14 декабря 2018 года № 127 «О </w:t>
            </w: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2019-2023 годы»</w:t>
            </w:r>
          </w:p>
        </w:tc>
      </w:tr>
      <w:tr w:rsidR="007F34F2" w:rsidRPr="007F34F2" w:rsidTr="003D3433">
        <w:trPr>
          <w:trHeight w:val="606"/>
        </w:trPr>
        <w:tc>
          <w:tcPr>
            <w:tcW w:w="467" w:type="pct"/>
            <w:vMerge/>
            <w:vAlign w:val="center"/>
          </w:tcPr>
          <w:p w:rsidR="007F34F2" w:rsidRPr="00D71997" w:rsidRDefault="007F34F2" w:rsidP="007F34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pct"/>
            <w:vMerge/>
            <w:vAlign w:val="center"/>
          </w:tcPr>
          <w:p w:rsidR="007F34F2" w:rsidRPr="00D71997" w:rsidRDefault="007F34F2" w:rsidP="007F34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 xml:space="preserve"> 1 января 2019 года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 xml:space="preserve"> 1 июля 2019 года </w:t>
            </w:r>
            <w:hyperlink w:anchor="P1160" w:history="1">
              <w:r w:rsidRPr="00D71997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</w:p>
        </w:tc>
        <w:tc>
          <w:tcPr>
            <w:tcW w:w="991" w:type="pct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 xml:space="preserve"> 1 января 2019 года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 xml:space="preserve"> 1 июля 2019 года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Ханты-Мансийск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Сургут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  <w:r w:rsidRPr="00D71997">
              <w:rPr>
                <w:rFonts w:ascii="Times New Roman" w:eastAsia="Times New Roman" w:hAnsi="Times New Roman" w:cs="Times New Roman"/>
                <w:lang w:val="en-US" w:eastAsia="ru-RU"/>
              </w:rPr>
              <w:t>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Нижневартовск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Нефтеюганск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Урай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Когалым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Мегион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14,8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Лангепас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Радужный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rPr>
          <w:trHeight w:val="446"/>
        </w:trPr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Нягань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Покачи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Югорск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Пыть-Ях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Белоярский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14.1 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Белоярский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14.2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Казым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14.3 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Полноват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14.4 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Сосновка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14.5 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Сорум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14.6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Лыхма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14.7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Верхнеказымский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Березовский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15.1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Березово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1,2&lt;**&gt;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1,4&lt;**&gt;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15.2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Игрим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1,3&lt;**&gt;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0,9&lt;**&gt;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18,3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Саранпауль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0,4&lt;**&gt;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0,4&lt;**&gt;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rPr>
          <w:trHeight w:val="495"/>
        </w:trPr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15.4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Хулимсунт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15.5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Светлый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15.6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Приполярный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Нижневартовский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Излучинск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3,5&lt;**&gt;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Новоаганск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Аган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Ларьяк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Ваховск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Pr="00D71997">
              <w:rPr>
                <w:rFonts w:ascii="Times New Roman" w:eastAsia="Times New Roman" w:hAnsi="Times New Roman" w:cs="Times New Roman"/>
                <w:lang w:val="en-US" w:eastAsia="ru-RU"/>
              </w:rPr>
              <w:t>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Покур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Вата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Pr="00D71997">
              <w:rPr>
                <w:rFonts w:ascii="Times New Roman" w:eastAsia="Times New Roman" w:hAnsi="Times New Roman" w:cs="Times New Roman"/>
                <w:lang w:val="en-US" w:eastAsia="ru-RU"/>
              </w:rPr>
              <w:t>6&lt;**&gt;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16.8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Зайцева Речка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Октябрьское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Андра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Приобье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Талинка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Карымкары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1,6&lt;**&gt;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Малый Атлым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с.п.Перегребное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с.п.Сергино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17.9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с.п.Шеркалы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1,6&lt;**&gt;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1,9&lt;**&gt;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17.10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Каменное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1,6&lt;**&gt;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с.п.Унъюган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Зеленоборск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Таежный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Агириш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18.4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Коммунистический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Пионерский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Советский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Малиновский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18.8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Алябьевский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Кондинский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Кондинское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Куминский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Луговой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Междуреченский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Мортка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Леуши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Мулымья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Шугур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19.9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Болчары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 xml:space="preserve">0,9 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19.10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Половинка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Нефтеюганский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20.1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Пойковский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20.2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Салым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20.3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Сентябрьский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20.4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Каркатеевы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20.5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  </w:t>
            </w:r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Куть-Ях</w:t>
            </w:r>
            <w:proofErr w:type="gram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20.6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Лемпино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20.7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Усть-Юган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20.8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Сингапай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Сургутский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Белый Яр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Барсово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Федоровский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Лянтор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21.5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Солнечный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Локосово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Русскинская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Сытомино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21.9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Нижнесортымский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21.10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Лямина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21.11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Тундрино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21.12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</w:t>
            </w:r>
            <w:proofErr w:type="spell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Угут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21.13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с.п.Ульт-Ягун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1,7&lt;**&gt;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2,0&lt;**&gt;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Ханты-Мансийский район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Горноправдинск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Кедровый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22.3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Красноленинский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22.4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Луговской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22.5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Нялинское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22.6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Кышик</w:t>
            </w:r>
            <w:proofErr w:type="spellEnd"/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22.7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Сибирский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22.8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Выкатной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22.9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Шапша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22.10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Цингалы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22.11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Согом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rPr>
          <w:trHeight w:val="317"/>
        </w:trPr>
        <w:tc>
          <w:tcPr>
            <w:tcW w:w="46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22.12</w:t>
            </w:r>
          </w:p>
        </w:tc>
        <w:tc>
          <w:tcPr>
            <w:tcW w:w="1350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</w:t>
            </w:r>
            <w:proofErr w:type="spellEnd"/>
            <w:proofErr w:type="gramEnd"/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Селиярово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F34F2" w:rsidRPr="007F34F2" w:rsidTr="003D3433">
        <w:tc>
          <w:tcPr>
            <w:tcW w:w="1818" w:type="pct"/>
            <w:gridSpan w:val="2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В среднем по Ханты-Мансийскому автономному округу - Югре</w:t>
            </w:r>
          </w:p>
        </w:tc>
        <w:tc>
          <w:tcPr>
            <w:tcW w:w="607" w:type="pct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Pr="00D7199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657" w:type="pct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91" w:type="pct"/>
            <w:vAlign w:val="center"/>
          </w:tcPr>
          <w:p w:rsidR="007F34F2" w:rsidRPr="00D71997" w:rsidRDefault="007F34F2" w:rsidP="007F34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28" w:type="pct"/>
            <w:vAlign w:val="center"/>
          </w:tcPr>
          <w:p w:rsidR="007F34F2" w:rsidRPr="00D71997" w:rsidRDefault="007F34F2" w:rsidP="007F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9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3025CA" w:rsidRDefault="003025CA" w:rsidP="007F34F2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154"/>
      <w:bookmarkEnd w:id="2"/>
    </w:p>
    <w:p w:rsidR="007F34F2" w:rsidRPr="007F34F2" w:rsidRDefault="007F34F2" w:rsidP="007F34F2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4F2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 учетом решений, принятых Региональной службой по тарифам по состоянию на 1 апреля 2019 года, при неизменных нормативах.</w:t>
      </w:r>
    </w:p>
    <w:p w:rsidR="007F34F2" w:rsidRDefault="007F34F2" w:rsidP="007F34F2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155"/>
      <w:bookmarkEnd w:id="3"/>
      <w:r w:rsidRPr="007F34F2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С учетом финансирования из бюджетов муниципальных образований Ханты-Мансийского автономного округа – Югры поставки коммунальных ресурсов гражданам в части разницы между экономически обоснованными тарифами и платой за коммунальные услуги, установленной соответствующим муниципальным образованием Ханты-Мансийского автономного округа - Югры.</w:t>
      </w:r>
    </w:p>
    <w:p w:rsidR="00254E8A" w:rsidRDefault="00254E8A" w:rsidP="007F34F2">
      <w:pPr>
        <w:spacing w:after="1" w:line="2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CA" w:rsidRDefault="003025CA" w:rsidP="00254E8A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CA" w:rsidRDefault="003025CA" w:rsidP="00254E8A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8A" w:rsidRPr="00254E8A" w:rsidRDefault="00254E8A" w:rsidP="00254E8A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2019 год распоряжени</w:t>
      </w:r>
      <w:r w:rsidR="00C66B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Правительства Российской Федерации от 15.11.2018 </w:t>
      </w:r>
      <w:r w:rsidR="00C6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2490-р утверждены:</w:t>
      </w:r>
    </w:p>
    <w:p w:rsidR="00254E8A" w:rsidRPr="00254E8A" w:rsidRDefault="00254E8A" w:rsidP="00254E8A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</w:t>
      </w:r>
      <w:proofErr w:type="gramEnd"/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размера вносимой гражданами платы за коммунальные услуги в среднем по Ханты-Мансийскому автономному округу – Югре</w:t>
      </w:r>
      <w:r w:rsidR="005A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автономный округ)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– 1,7% (к декабрю 2018 года), с 1 июля – 2,0%</w:t>
      </w:r>
      <w:r w:rsidR="005A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январю 2019 года)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E8A" w:rsidRPr="00254E8A" w:rsidRDefault="00254E8A" w:rsidP="005A4F31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proofErr w:type="gramEnd"/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допустимое отклонение по отдельным муниципальным образованиям от величины среднего</w:t>
      </w:r>
      <w:r w:rsidR="005A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 по автономному округу 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– 0% (к декабрю 2018 года), с 1 июля – 2,0%</w:t>
      </w:r>
      <w:r w:rsidR="005A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январю 2019 года)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E8A" w:rsidRPr="00254E8A" w:rsidRDefault="00254E8A" w:rsidP="00254E8A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предельно допустимого отклонения размер предельного (максимального) индекса изменения размера платы за коммунальные услуги в муниципальных образованиях Ханты-Мансийского автономного округа – Югры на 2019 год не должен превышать с 1 января – 1,7% (к декабрю 2018 года), с 1 июля – 4%</w:t>
      </w:r>
      <w:r w:rsidR="005A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январю 2019 года)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E8A" w:rsidRPr="00254E8A" w:rsidRDefault="00254E8A" w:rsidP="00254E8A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вышеуказанных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2019 - 2023 годы» (далее – постановление Губернатора № 127) установлены пределы роста платы граждан за коммунальные услуги в муниципальных образованиях автономного округа на 2019 год в размере:</w:t>
      </w:r>
    </w:p>
    <w:p w:rsidR="00254E8A" w:rsidRPr="00254E8A" w:rsidRDefault="00254E8A" w:rsidP="00254E8A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</w:t>
      </w:r>
      <w:r w:rsidR="005A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1,7% (к декабрю 2018 года);</w:t>
      </w:r>
    </w:p>
    <w:p w:rsidR="005A4F31" w:rsidRDefault="005A4F31" w:rsidP="00344FB5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A4F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4F31">
        <w:rPr>
          <w:rFonts w:ascii="Times New Roman" w:hAnsi="Times New Roman" w:cs="Times New Roman"/>
          <w:sz w:val="24"/>
          <w:szCs w:val="24"/>
        </w:rPr>
        <w:t xml:space="preserve"> 1 июля (к январю 2019 года)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4F31">
        <w:rPr>
          <w:rFonts w:ascii="Times New Roman" w:hAnsi="Times New Roman" w:cs="Times New Roman"/>
          <w:sz w:val="24"/>
          <w:szCs w:val="24"/>
        </w:rPr>
        <w:t>2% для 89 муниципальных образований (92,7% от общего количе</w:t>
      </w:r>
      <w:r>
        <w:rPr>
          <w:rFonts w:ascii="Times New Roman" w:hAnsi="Times New Roman" w:cs="Times New Roman"/>
          <w:sz w:val="24"/>
          <w:szCs w:val="24"/>
        </w:rPr>
        <w:t>ства муниципальных образований). Д</w:t>
      </w:r>
      <w:r w:rsidRPr="005A4F31">
        <w:rPr>
          <w:rFonts w:ascii="Times New Roman" w:hAnsi="Times New Roman" w:cs="Times New Roman"/>
          <w:sz w:val="24"/>
          <w:szCs w:val="24"/>
        </w:rPr>
        <w:t xml:space="preserve">ля 2-х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Pr="005A4F31">
        <w:rPr>
          <w:rFonts w:ascii="Times New Roman" w:hAnsi="Times New Roman" w:cs="Times New Roman"/>
          <w:sz w:val="24"/>
          <w:szCs w:val="24"/>
        </w:rPr>
        <w:t>в целях исполнения решений ФАС России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4F31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5A4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3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A4F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F31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5A4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F3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5A4F31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5A4F3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A4F31">
        <w:rPr>
          <w:rFonts w:ascii="Times New Roman" w:hAnsi="Times New Roman" w:cs="Times New Roman"/>
          <w:sz w:val="24"/>
          <w:szCs w:val="24"/>
        </w:rPr>
        <w:t xml:space="preserve">. Солнечный (д. </w:t>
      </w:r>
      <w:proofErr w:type="spellStart"/>
      <w:r w:rsidRPr="005A4F31">
        <w:rPr>
          <w:rFonts w:ascii="Times New Roman" w:hAnsi="Times New Roman" w:cs="Times New Roman"/>
          <w:sz w:val="24"/>
          <w:szCs w:val="24"/>
        </w:rPr>
        <w:t>Сайгатина</w:t>
      </w:r>
      <w:proofErr w:type="spellEnd"/>
      <w:r w:rsidRPr="005A4F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4F31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5A4F3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). Для</w:t>
      </w:r>
      <w:r w:rsidRPr="005A4F31">
        <w:rPr>
          <w:rFonts w:ascii="Times New Roman" w:hAnsi="Times New Roman" w:cs="Times New Roman"/>
          <w:sz w:val="24"/>
          <w:szCs w:val="24"/>
        </w:rPr>
        <w:t xml:space="preserve"> 5-ти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округа </w:t>
      </w:r>
      <w:r w:rsidR="005F532A"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="005F53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532A"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размера вносимой гражданами платы за коммунальные </w:t>
      </w:r>
      <w:r w:rsidR="005F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в размере, превышающем </w:t>
      </w:r>
      <w:r w:rsidRPr="005A4F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A4F31">
        <w:rPr>
          <w:rFonts w:ascii="Times New Roman" w:hAnsi="Times New Roman" w:cs="Times New Roman"/>
          <w:sz w:val="24"/>
          <w:szCs w:val="24"/>
        </w:rPr>
        <w:t xml:space="preserve">: г. Покачи (7,5%), г. Лангепас (9%), г. Нижневартовск (11,0%), г. </w:t>
      </w:r>
      <w:proofErr w:type="spellStart"/>
      <w:r w:rsidRPr="005A4F3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5A4F31">
        <w:rPr>
          <w:rFonts w:ascii="Times New Roman" w:hAnsi="Times New Roman" w:cs="Times New Roman"/>
          <w:sz w:val="24"/>
          <w:szCs w:val="24"/>
        </w:rPr>
        <w:t xml:space="preserve"> (14,8%), </w:t>
      </w:r>
      <w:proofErr w:type="spellStart"/>
      <w:r w:rsidRPr="005A4F3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A4F31">
        <w:rPr>
          <w:rFonts w:ascii="Times New Roman" w:hAnsi="Times New Roman" w:cs="Times New Roman"/>
          <w:sz w:val="24"/>
          <w:szCs w:val="24"/>
        </w:rPr>
        <w:t>. Игрим Березовского района (18,3%)</w:t>
      </w:r>
      <w:r w:rsidRPr="005A4F31">
        <w:rPr>
          <w:rFonts w:ascii="Times New Roman" w:hAnsi="Times New Roman" w:cs="Times New Roman"/>
          <w:snapToGrid w:val="0"/>
          <w:sz w:val="24"/>
          <w:szCs w:val="24"/>
        </w:rPr>
        <w:t xml:space="preserve"> согласно решений представительных органов муниципальных образований, принятых по основанию, предусмотренному подпунктом «д» пункта 46 постановления Правительства РФ №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соглашения» в 2019 году.</w:t>
      </w:r>
    </w:p>
    <w:p w:rsidR="009F511A" w:rsidRPr="009F511A" w:rsidRDefault="009F511A" w:rsidP="009F51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F511A">
        <w:rPr>
          <w:rFonts w:ascii="Times New Roman" w:hAnsi="Times New Roman" w:cs="Times New Roman"/>
        </w:rPr>
        <w:t xml:space="preserve">Согласно предварительной оценке на основании </w:t>
      </w:r>
      <w:hyperlink r:id="rId11" w:history="1">
        <w:r w:rsidRPr="009F511A">
          <w:rPr>
            <w:rFonts w:ascii="Times New Roman" w:hAnsi="Times New Roman" w:cs="Times New Roman"/>
          </w:rPr>
          <w:t>приказа</w:t>
        </w:r>
      </w:hyperlink>
      <w:r w:rsidRPr="009F511A">
        <w:rPr>
          <w:rFonts w:ascii="Times New Roman" w:hAnsi="Times New Roman" w:cs="Times New Roman"/>
        </w:rPr>
        <w:t xml:space="preserve"> Министерства регионального развития Российской Федерации от 23 августа 2010 года № 378 «Об утверждении методических указаний по расчету предельных индексов изменения размера платы граждан за коммунальные услуги» изменение размера платы граждан за коммунальные услуги по указанным муниципальным образованиям с 1 июля 2019 года с предлагаемым ростом является доступным, так как доля расходов граждан на оплату коммунальных услуг в среднедушевом доходе не превысит значение критерия доступности 8,6%.</w:t>
      </w:r>
    </w:p>
    <w:p w:rsidR="00254E8A" w:rsidRPr="00254E8A" w:rsidRDefault="00254E8A" w:rsidP="00254E8A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рост совокупной платы граждан за коммунальные услуги в среднем по автономному округу с 1 июля 2019 года </w:t>
      </w:r>
      <w:r w:rsidR="0065535B" w:rsidRPr="0065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 январю 2019 года) </w:t>
      </w:r>
      <w:r w:rsidRPr="00254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превысит установленный индекс в размере 2 %.</w:t>
      </w:r>
    </w:p>
    <w:p w:rsidR="002D2700" w:rsidRDefault="002D2700" w:rsidP="002D27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C09BA">
        <w:rPr>
          <w:rFonts w:ascii="Times New Roman" w:hAnsi="Times New Roman" w:cs="Times New Roman"/>
        </w:rPr>
        <w:t>Для граждан на едином официальном сайте государственных органов Ханты-Мансийского автономного округа - Югры (www.admhmao.ru), а также на официальных сайтах РСТ Югры (www.rst.admhmao.ru), Департамента жилищно-коммунального комплекса и энергетики Ханты-Мансийского автономного округа - Югры (www.depjkke.admhmao.ru) и Службы жилищного и строительного надзора Ханты-Мансийского автономного округа - Югры (www.jsn.admhmao.ru) размещен информационный инструмент, позволяющий обеспечить онлайн-проверку соответствия роста размера платы за коммунальные услуги установленным ограничениям.</w:t>
      </w:r>
    </w:p>
    <w:p w:rsidR="002D2700" w:rsidRDefault="002D2700" w:rsidP="002D2700"/>
    <w:p w:rsidR="003D3433" w:rsidRDefault="003D3433" w:rsidP="005344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402" w:rsidRPr="007F34F2" w:rsidRDefault="00534402" w:rsidP="00534402">
      <w:pPr>
        <w:jc w:val="right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534402" w:rsidRPr="007F34F2" w:rsidRDefault="00534402" w:rsidP="0053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Итоги государственного регулирования тарифов в сфере обращения с твердыми коммунальными отходами в разрезе муниципальных образований</w:t>
      </w:r>
    </w:p>
    <w:p w:rsidR="00534402" w:rsidRDefault="00534402" w:rsidP="0053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4F2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на 2019 год</w:t>
      </w:r>
    </w:p>
    <w:p w:rsidR="00534402" w:rsidRPr="007F34F2" w:rsidRDefault="00534402" w:rsidP="0053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396"/>
      </w:tblGrid>
      <w:tr w:rsidR="004B40A9" w:rsidRPr="001B752B" w:rsidTr="004B40A9">
        <w:trPr>
          <w:trHeight w:val="958"/>
        </w:trPr>
        <w:tc>
          <w:tcPr>
            <w:tcW w:w="3539" w:type="dxa"/>
          </w:tcPr>
          <w:p w:rsidR="004B40A9" w:rsidRPr="001B752B" w:rsidRDefault="004B40A9" w:rsidP="00B70306">
            <w:pPr>
              <w:rPr>
                <w:rFonts w:ascii="Times New Roman" w:hAnsi="Times New Roman" w:cs="Times New Roman"/>
              </w:rPr>
            </w:pPr>
          </w:p>
          <w:p w:rsidR="004B40A9" w:rsidRPr="001B752B" w:rsidRDefault="004B40A9" w:rsidP="00B70306">
            <w:pPr>
              <w:rPr>
                <w:rFonts w:ascii="Times New Roman" w:hAnsi="Times New Roman" w:cs="Times New Roman"/>
              </w:rPr>
            </w:pPr>
          </w:p>
          <w:p w:rsidR="004B40A9" w:rsidRPr="001B752B" w:rsidRDefault="004B40A9" w:rsidP="00B70306">
            <w:pPr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134" w:type="dxa"/>
          </w:tcPr>
          <w:p w:rsidR="004B40A9" w:rsidRPr="001B752B" w:rsidRDefault="004B40A9" w:rsidP="00B70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0A9" w:rsidRPr="001B752B" w:rsidRDefault="004B40A9" w:rsidP="00B70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40A9" w:rsidRPr="001B752B" w:rsidRDefault="004B40A9" w:rsidP="00B70306">
            <w:pPr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4B40A9" w:rsidRPr="001B752B" w:rsidRDefault="004B40A9" w:rsidP="00B70306">
            <w:pPr>
              <w:jc w:val="center"/>
              <w:rPr>
                <w:rFonts w:ascii="Times New Roman" w:hAnsi="Times New Roman" w:cs="Times New Roman"/>
              </w:rPr>
            </w:pPr>
          </w:p>
          <w:p w:rsidR="004B40A9" w:rsidRPr="001B752B" w:rsidRDefault="004B40A9" w:rsidP="00B70306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Дата ввода тарифа</w:t>
            </w:r>
          </w:p>
        </w:tc>
        <w:tc>
          <w:tcPr>
            <w:tcW w:w="3396" w:type="dxa"/>
          </w:tcPr>
          <w:p w:rsidR="004B40A9" w:rsidRPr="001B752B" w:rsidRDefault="004B40A9" w:rsidP="00B70306">
            <w:pPr>
              <w:jc w:val="center"/>
              <w:rPr>
                <w:rFonts w:ascii="Times New Roman" w:hAnsi="Times New Roman" w:cs="Times New Roman"/>
              </w:rPr>
            </w:pPr>
          </w:p>
          <w:p w:rsidR="004B40A9" w:rsidRPr="001B752B" w:rsidRDefault="004B40A9" w:rsidP="004B40A9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Предельный единый тариф на услугу регионального оператора по обращению с твердыми коммунальными отходами                    на 2019 года</w:t>
            </w:r>
          </w:p>
        </w:tc>
      </w:tr>
      <w:tr w:rsidR="004B40A9" w:rsidRPr="001B752B" w:rsidTr="004B40A9">
        <w:trPr>
          <w:trHeight w:val="738"/>
        </w:trPr>
        <w:tc>
          <w:tcPr>
            <w:tcW w:w="3539" w:type="dxa"/>
            <w:vMerge w:val="restart"/>
          </w:tcPr>
          <w:p w:rsidR="004B40A9" w:rsidRPr="001B752B" w:rsidRDefault="004B40A9" w:rsidP="00B70306">
            <w:pPr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Южная зона (города: Ханты-Мансийск, Урай, Нефтеюганск, Нягань, Пыть-Ях, Югорск, районы: Октябрьский, Советский, Нефтеюганский, Ханты-Мансийский, Кондинский)</w:t>
            </w:r>
          </w:p>
        </w:tc>
        <w:tc>
          <w:tcPr>
            <w:tcW w:w="1134" w:type="dxa"/>
            <w:vAlign w:val="center"/>
          </w:tcPr>
          <w:p w:rsidR="004B40A9" w:rsidRPr="001B752B" w:rsidRDefault="004B40A9" w:rsidP="00B70306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eastAsia="Times New Roman" w:hAnsi="Times New Roman" w:cs="Times New Roman"/>
                <w:lang w:eastAsia="ru-RU"/>
              </w:rPr>
              <w:t xml:space="preserve">руб./м3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4B40A9" w:rsidRPr="001B752B" w:rsidRDefault="004B40A9" w:rsidP="00B70306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3396" w:type="dxa"/>
            <w:vAlign w:val="center"/>
          </w:tcPr>
          <w:p w:rsidR="004B40A9" w:rsidRPr="001B752B" w:rsidRDefault="004B40A9" w:rsidP="00B70306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718,33</w:t>
            </w:r>
          </w:p>
        </w:tc>
      </w:tr>
      <w:tr w:rsidR="004B40A9" w:rsidRPr="001B752B" w:rsidTr="004B40A9">
        <w:tc>
          <w:tcPr>
            <w:tcW w:w="3539" w:type="dxa"/>
            <w:vMerge/>
          </w:tcPr>
          <w:p w:rsidR="004B40A9" w:rsidRPr="001B752B" w:rsidRDefault="004B40A9" w:rsidP="00B70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0A9" w:rsidRPr="001B752B" w:rsidRDefault="004B40A9" w:rsidP="00B70306">
            <w:pPr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1B752B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276" w:type="dxa"/>
            <w:vMerge/>
          </w:tcPr>
          <w:p w:rsidR="004B40A9" w:rsidRPr="001B752B" w:rsidRDefault="004B40A9" w:rsidP="00B70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4B40A9" w:rsidRPr="001B752B" w:rsidRDefault="004B40A9" w:rsidP="00B70306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8140,55</w:t>
            </w:r>
          </w:p>
        </w:tc>
      </w:tr>
      <w:tr w:rsidR="004B40A9" w:rsidRPr="001B752B" w:rsidTr="004B40A9">
        <w:trPr>
          <w:trHeight w:val="615"/>
        </w:trPr>
        <w:tc>
          <w:tcPr>
            <w:tcW w:w="3539" w:type="dxa"/>
            <w:vMerge w:val="restart"/>
          </w:tcPr>
          <w:p w:rsidR="004B40A9" w:rsidRPr="001B752B" w:rsidRDefault="004B40A9" w:rsidP="004B40A9">
            <w:pPr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Северная зона (города: Мегион, Лангепас, Радужный, Покачи, Когалым, Сургут, Нижневартовск, районы: Сургутский, Белоярский, Березовский, Нижневартовский</w:t>
            </w:r>
          </w:p>
        </w:tc>
        <w:tc>
          <w:tcPr>
            <w:tcW w:w="1134" w:type="dxa"/>
            <w:vAlign w:val="center"/>
          </w:tcPr>
          <w:p w:rsidR="004B40A9" w:rsidRPr="001B752B" w:rsidRDefault="004B40A9" w:rsidP="004B40A9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eastAsia="Times New Roman" w:hAnsi="Times New Roman" w:cs="Times New Roman"/>
                <w:lang w:eastAsia="ru-RU"/>
              </w:rPr>
              <w:t xml:space="preserve">руб./м3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4B40A9" w:rsidRPr="001B752B" w:rsidRDefault="004B40A9" w:rsidP="003E19C4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0</w:t>
            </w:r>
            <w:r w:rsidR="003E19C4">
              <w:rPr>
                <w:rFonts w:ascii="Times New Roman" w:hAnsi="Times New Roman" w:cs="Times New Roman"/>
              </w:rPr>
              <w:t>1</w:t>
            </w:r>
            <w:bookmarkStart w:id="4" w:name="_GoBack"/>
            <w:bookmarkEnd w:id="4"/>
            <w:r w:rsidRPr="001B752B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3396" w:type="dxa"/>
            <w:vAlign w:val="center"/>
          </w:tcPr>
          <w:p w:rsidR="004B40A9" w:rsidRPr="001B752B" w:rsidRDefault="004B40A9" w:rsidP="004B40A9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697,51</w:t>
            </w:r>
          </w:p>
        </w:tc>
      </w:tr>
      <w:tr w:rsidR="004B40A9" w:rsidRPr="001B752B" w:rsidTr="004B40A9">
        <w:tc>
          <w:tcPr>
            <w:tcW w:w="3539" w:type="dxa"/>
            <w:vMerge/>
          </w:tcPr>
          <w:p w:rsidR="004B40A9" w:rsidRPr="001B752B" w:rsidRDefault="004B40A9" w:rsidP="004B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0A9" w:rsidRPr="001B752B" w:rsidRDefault="004B40A9" w:rsidP="004B40A9">
            <w:pPr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1B752B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276" w:type="dxa"/>
            <w:vMerge/>
          </w:tcPr>
          <w:p w:rsidR="004B40A9" w:rsidRPr="001B752B" w:rsidRDefault="004B40A9" w:rsidP="004B4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4B40A9" w:rsidRPr="001B752B" w:rsidRDefault="00E87976" w:rsidP="004B40A9">
            <w:pPr>
              <w:jc w:val="center"/>
              <w:rPr>
                <w:rFonts w:ascii="Times New Roman" w:hAnsi="Times New Roman" w:cs="Times New Roman"/>
              </w:rPr>
            </w:pPr>
            <w:r w:rsidRPr="001B752B">
              <w:rPr>
                <w:rFonts w:ascii="Times New Roman" w:hAnsi="Times New Roman" w:cs="Times New Roman"/>
              </w:rPr>
              <w:t>6733,98</w:t>
            </w:r>
          </w:p>
        </w:tc>
      </w:tr>
    </w:tbl>
    <w:p w:rsidR="00534402" w:rsidRDefault="00534402" w:rsidP="00534402"/>
    <w:p w:rsidR="00534402" w:rsidRPr="00C812CC" w:rsidRDefault="003D3433" w:rsidP="005344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4402" w:rsidRPr="00C812CC">
        <w:rPr>
          <w:rFonts w:ascii="Times New Roman" w:hAnsi="Times New Roman" w:cs="Times New Roman"/>
          <w:sz w:val="24"/>
          <w:szCs w:val="24"/>
        </w:rPr>
        <w:t xml:space="preserve"> 1 января 2019 года осуществляется переход на новую систему обращения с твердыми коммунальными отходами (далее – ТКО).</w:t>
      </w:r>
    </w:p>
    <w:p w:rsidR="00534402" w:rsidRPr="00C812CC" w:rsidRDefault="00534402" w:rsidP="005344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sz w:val="24"/>
          <w:szCs w:val="24"/>
        </w:rPr>
        <w:t>На территории автономного округа в соответствии с Территориальной схемой обращения с отходами, в том числе с твердыми коммунальными отходами, утвержденной распоряжением Правительства Ханты-Мансийского автономного округа-Югры от 21.10.2016 № 559-рп, установлено две зоны деятельности регионального оператора в сфере обращения с ТКО:</w:t>
      </w:r>
    </w:p>
    <w:p w:rsidR="00534402" w:rsidRPr="00C812CC" w:rsidRDefault="00534402" w:rsidP="005344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sz w:val="24"/>
          <w:szCs w:val="24"/>
        </w:rPr>
        <w:t>- Южная зона;</w:t>
      </w:r>
    </w:p>
    <w:p w:rsidR="00534402" w:rsidRDefault="00534402" w:rsidP="005344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sz w:val="24"/>
          <w:szCs w:val="24"/>
        </w:rPr>
        <w:t xml:space="preserve">- Северная зона.  </w:t>
      </w:r>
    </w:p>
    <w:p w:rsidR="00534402" w:rsidRPr="00C812CC" w:rsidRDefault="00534402" w:rsidP="005344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sz w:val="24"/>
          <w:szCs w:val="24"/>
        </w:rPr>
        <w:t xml:space="preserve">Обеспечение деятельности в сфере обращения с ТКО на территории </w:t>
      </w:r>
      <w:r w:rsidR="00E61C2C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Pr="00C812CC">
        <w:rPr>
          <w:rFonts w:ascii="Times New Roman" w:hAnsi="Times New Roman" w:cs="Times New Roman"/>
          <w:sz w:val="24"/>
          <w:szCs w:val="24"/>
        </w:rPr>
        <w:t>передано региональному оператору - Акционерное общество «Югра-Экология» (далее – АО «Югра-Экология»).</w:t>
      </w:r>
    </w:p>
    <w:p w:rsidR="00E61C2C" w:rsidRPr="00E61C2C" w:rsidRDefault="00E61C2C" w:rsidP="00E6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C2C">
        <w:rPr>
          <w:rFonts w:ascii="Times New Roman" w:hAnsi="Times New Roman" w:cs="Times New Roman"/>
          <w:sz w:val="24"/>
          <w:szCs w:val="24"/>
        </w:rPr>
        <w:t xml:space="preserve">Единые тарифы на услуги регионального оператора по обращению с ТКО на 2019 год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Pr="00E61C2C">
        <w:rPr>
          <w:rFonts w:ascii="Times New Roman" w:hAnsi="Times New Roman" w:cs="Times New Roman"/>
          <w:sz w:val="24"/>
          <w:szCs w:val="24"/>
        </w:rPr>
        <w:t>РСТ Югры для АО «Югра-Экология»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размерах:</w:t>
      </w:r>
    </w:p>
    <w:p w:rsidR="00E61C2C" w:rsidRPr="00E61C2C" w:rsidRDefault="00E61C2C" w:rsidP="00E6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C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1C2C">
        <w:rPr>
          <w:rFonts w:ascii="Times New Roman" w:hAnsi="Times New Roman" w:cs="Times New Roman"/>
          <w:sz w:val="24"/>
          <w:szCs w:val="24"/>
        </w:rPr>
        <w:t xml:space="preserve"> 1 января для потребителей услуг Южной зоны в размере 718,33 руб./м3 с учетом НДС;</w:t>
      </w:r>
    </w:p>
    <w:p w:rsidR="00E61C2C" w:rsidRDefault="001A70AC" w:rsidP="00E6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1C2C" w:rsidRPr="00E61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1C2C" w:rsidRPr="00E61C2C">
        <w:rPr>
          <w:rFonts w:ascii="Times New Roman" w:hAnsi="Times New Roman" w:cs="Times New Roman"/>
          <w:sz w:val="24"/>
          <w:szCs w:val="24"/>
        </w:rPr>
        <w:t xml:space="preserve"> июля для потребителей услуг Северной зоны в разме</w:t>
      </w:r>
      <w:r w:rsidR="00E61C2C">
        <w:rPr>
          <w:rFonts w:ascii="Times New Roman" w:hAnsi="Times New Roman" w:cs="Times New Roman"/>
          <w:sz w:val="24"/>
          <w:szCs w:val="24"/>
        </w:rPr>
        <w:t>ре 697,51 руб./м3 с учетом НДС.</w:t>
      </w:r>
    </w:p>
    <w:p w:rsidR="00534402" w:rsidRPr="00C812CC" w:rsidRDefault="00534402" w:rsidP="005344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CC">
        <w:rPr>
          <w:rFonts w:ascii="Times New Roman" w:hAnsi="Times New Roman" w:cs="Times New Roman"/>
          <w:sz w:val="24"/>
          <w:szCs w:val="24"/>
        </w:rPr>
        <w:t>В состав единого тарифа для регионального оператора по обращению с ТКО включены расходы на захоронение ТКО, расходы на транспортирование ТКО, расходы на заключение и обслуживание договоров с собственниками ТКО и операторами по обращению с ТКО.</w:t>
      </w:r>
    </w:p>
    <w:p w:rsidR="00534402" w:rsidRDefault="00534402" w:rsidP="005344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402" w:rsidRDefault="00534402" w:rsidP="002D2700"/>
    <w:sectPr w:rsidR="00534402" w:rsidSect="003D3433">
      <w:headerReference w:type="defaul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33" w:rsidRDefault="003D3433" w:rsidP="003D3433">
      <w:pPr>
        <w:spacing w:after="0" w:line="240" w:lineRule="auto"/>
      </w:pPr>
      <w:r>
        <w:separator/>
      </w:r>
    </w:p>
  </w:endnote>
  <w:endnote w:type="continuationSeparator" w:id="0">
    <w:p w:rsidR="003D3433" w:rsidRDefault="003D3433" w:rsidP="003D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33" w:rsidRDefault="003D3433" w:rsidP="003D3433">
      <w:pPr>
        <w:spacing w:after="0" w:line="240" w:lineRule="auto"/>
      </w:pPr>
      <w:r>
        <w:separator/>
      </w:r>
    </w:p>
  </w:footnote>
  <w:footnote w:type="continuationSeparator" w:id="0">
    <w:p w:rsidR="003D3433" w:rsidRDefault="003D3433" w:rsidP="003D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3D3433">
      <w:trPr>
        <w:trHeight w:val="720"/>
      </w:trPr>
      <w:tc>
        <w:tcPr>
          <w:tcW w:w="1667" w:type="pct"/>
        </w:tcPr>
        <w:p w:rsidR="003D3433" w:rsidRDefault="003D3433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3D3433" w:rsidRDefault="003D3433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3D3433" w:rsidRDefault="003D3433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E19C4">
            <w:rPr>
              <w:noProof/>
              <w:color w:val="5B9BD5" w:themeColor="accent1"/>
              <w:sz w:val="24"/>
              <w:szCs w:val="24"/>
            </w:rPr>
            <w:t>10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3D3433" w:rsidRDefault="003D34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AB"/>
    <w:rsid w:val="00085B61"/>
    <w:rsid w:val="001A70AC"/>
    <w:rsid w:val="001B752B"/>
    <w:rsid w:val="00254E8A"/>
    <w:rsid w:val="002626A6"/>
    <w:rsid w:val="00266815"/>
    <w:rsid w:val="00275452"/>
    <w:rsid w:val="00290DFE"/>
    <w:rsid w:val="002C09BA"/>
    <w:rsid w:val="002D2700"/>
    <w:rsid w:val="002D7E56"/>
    <w:rsid w:val="002E2ECC"/>
    <w:rsid w:val="002E7EA2"/>
    <w:rsid w:val="003025CA"/>
    <w:rsid w:val="00344FB5"/>
    <w:rsid w:val="00366680"/>
    <w:rsid w:val="003D25F0"/>
    <w:rsid w:val="003D3433"/>
    <w:rsid w:val="003E19C4"/>
    <w:rsid w:val="003F695D"/>
    <w:rsid w:val="004154C7"/>
    <w:rsid w:val="004B40A9"/>
    <w:rsid w:val="00534402"/>
    <w:rsid w:val="0057412D"/>
    <w:rsid w:val="005A4F31"/>
    <w:rsid w:val="005F532A"/>
    <w:rsid w:val="00611FA3"/>
    <w:rsid w:val="0065535B"/>
    <w:rsid w:val="00660A4D"/>
    <w:rsid w:val="00693BF7"/>
    <w:rsid w:val="00696E1A"/>
    <w:rsid w:val="006F0AAB"/>
    <w:rsid w:val="00783CEC"/>
    <w:rsid w:val="007F34F2"/>
    <w:rsid w:val="008E11CC"/>
    <w:rsid w:val="009F511A"/>
    <w:rsid w:val="00AE5376"/>
    <w:rsid w:val="00B163DE"/>
    <w:rsid w:val="00BF6786"/>
    <w:rsid w:val="00C013C1"/>
    <w:rsid w:val="00C66B8C"/>
    <w:rsid w:val="00C812CC"/>
    <w:rsid w:val="00C93992"/>
    <w:rsid w:val="00CD33F3"/>
    <w:rsid w:val="00D52C02"/>
    <w:rsid w:val="00D71997"/>
    <w:rsid w:val="00E47E4A"/>
    <w:rsid w:val="00E61C2C"/>
    <w:rsid w:val="00E87976"/>
    <w:rsid w:val="00E9721A"/>
    <w:rsid w:val="00EB6DEF"/>
    <w:rsid w:val="00F04620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293F-2E60-44C7-827E-1B1E8F4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F34F2"/>
  </w:style>
  <w:style w:type="character" w:styleId="a4">
    <w:name w:val="Hyperlink"/>
    <w:uiPriority w:val="99"/>
    <w:unhideWhenUsed/>
    <w:rsid w:val="007F34F2"/>
    <w:rPr>
      <w:color w:val="0000FF"/>
      <w:u w:val="single"/>
    </w:rPr>
  </w:style>
  <w:style w:type="paragraph" w:customStyle="1" w:styleId="ConsPlusNormal">
    <w:name w:val="ConsPlusNormal"/>
    <w:uiPriority w:val="99"/>
    <w:rsid w:val="007F3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4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F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3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F3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F34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F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F5DBB24FDE214486CAF0B1D93CCE4E9594D5D9FC30674F755677988E0O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0F5DBB24FDE214486CAF0B1D93CCE4E958475D91CE0674F755677988E0OB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1BFF64B4ABBFF190DF8829B22701E29577E4CE955DAD45E72F154AA2tDq9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65233BB6D7BCC2077EA86431E0AF3F4D36CB4F1E4AAB41255D31A22004077CE7B0S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ED0A06A0EE116A899669CAE43E131CB938D3248E5BD490146480397u9x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EAC85A-7E22-4A95-A96C-4C3689FE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Викторовна</dc:creator>
  <cp:keywords/>
  <dc:description/>
  <cp:lastModifiedBy>Касаткина Ирина Георгиевна</cp:lastModifiedBy>
  <cp:revision>38</cp:revision>
  <cp:lastPrinted>2019-07-09T12:26:00Z</cp:lastPrinted>
  <dcterms:created xsi:type="dcterms:W3CDTF">2019-06-11T05:26:00Z</dcterms:created>
  <dcterms:modified xsi:type="dcterms:W3CDTF">2019-07-11T05:38:00Z</dcterms:modified>
</cp:coreProperties>
</file>