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06515" w14:textId="687ABF86" w:rsidR="004C4904" w:rsidRDefault="004C4904"/>
    <w:p w14:paraId="55609115" w14:textId="677CCF1B" w:rsidR="004C4904" w:rsidRDefault="004C4904" w:rsidP="004C49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о проведенных закупках в </w:t>
      </w:r>
      <w:r w:rsidR="00A3265A">
        <w:rPr>
          <w:sz w:val="28"/>
          <w:szCs w:val="28"/>
        </w:rPr>
        <w:t xml:space="preserve">на электронной торговой площадке и в </w:t>
      </w:r>
      <w:r>
        <w:rPr>
          <w:sz w:val="28"/>
          <w:szCs w:val="28"/>
        </w:rPr>
        <w:t xml:space="preserve">единой информационной системе на сайте (www.zakypki.gov.ru) </w:t>
      </w:r>
      <w:r w:rsidR="00A326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нужд ООО </w:t>
      </w:r>
      <w:r w:rsidR="00524321">
        <w:rPr>
          <w:sz w:val="28"/>
          <w:szCs w:val="28"/>
        </w:rPr>
        <w:t xml:space="preserve">«ЛКС </w:t>
      </w:r>
      <w:r>
        <w:rPr>
          <w:sz w:val="28"/>
          <w:szCs w:val="28"/>
        </w:rPr>
        <w:t>КонцессКом» в период с</w:t>
      </w:r>
    </w:p>
    <w:p w14:paraId="3A223C64" w14:textId="608FB3AB" w:rsidR="008A5C1B" w:rsidRDefault="008A5C1B" w:rsidP="004C4904">
      <w:pPr>
        <w:jc w:val="center"/>
        <w:rPr>
          <w:sz w:val="28"/>
          <w:szCs w:val="28"/>
        </w:rPr>
      </w:pPr>
      <w:r>
        <w:rPr>
          <w:sz w:val="28"/>
          <w:szCs w:val="28"/>
        </w:rPr>
        <w:t>01.05.21 по 30.05.21 года</w:t>
      </w:r>
    </w:p>
    <w:p w14:paraId="6B29D29F" w14:textId="77777777" w:rsidR="004C4904" w:rsidRDefault="004C4904" w:rsidP="004C4904">
      <w:pPr>
        <w:rPr>
          <w:sz w:val="28"/>
          <w:szCs w:val="28"/>
        </w:rPr>
      </w:pPr>
    </w:p>
    <w:tbl>
      <w:tblPr>
        <w:tblStyle w:val="a3"/>
        <w:tblpPr w:leftFromText="180" w:rightFromText="180" w:vertAnchor="page" w:horzAnchor="margin" w:tblpXSpec="center" w:tblpY="3182"/>
        <w:tblW w:w="9374" w:type="dxa"/>
        <w:tblLook w:val="04A0" w:firstRow="1" w:lastRow="0" w:firstColumn="1" w:lastColumn="0" w:noHBand="0" w:noVBand="1"/>
      </w:tblPr>
      <w:tblGrid>
        <w:gridCol w:w="1847"/>
        <w:gridCol w:w="2493"/>
        <w:gridCol w:w="2996"/>
        <w:gridCol w:w="2038"/>
      </w:tblGrid>
      <w:tr w:rsidR="008A5C1B" w14:paraId="6A5BDF69" w14:textId="77777777" w:rsidTr="008A5C1B">
        <w:tc>
          <w:tcPr>
            <w:tcW w:w="1847" w:type="dxa"/>
          </w:tcPr>
          <w:p w14:paraId="7559AF86" w14:textId="77777777" w:rsidR="008A5C1B" w:rsidRPr="00A3265A" w:rsidRDefault="008A5C1B" w:rsidP="008A5C1B">
            <w:pPr>
              <w:ind w:right="866"/>
              <w:rPr>
                <w:b/>
                <w:bCs/>
              </w:rPr>
            </w:pPr>
            <w:r w:rsidRPr="00A3265A">
              <w:rPr>
                <w:b/>
                <w:bCs/>
              </w:rPr>
              <w:t>Способ закупки</w:t>
            </w:r>
          </w:p>
          <w:p w14:paraId="0CAFB081" w14:textId="77777777" w:rsidR="008A5C1B" w:rsidRPr="00A3265A" w:rsidRDefault="008A5C1B" w:rsidP="008A5C1B">
            <w:pPr>
              <w:rPr>
                <w:b/>
                <w:bCs/>
              </w:rPr>
            </w:pPr>
          </w:p>
          <w:p w14:paraId="4B12EC0D" w14:textId="77777777" w:rsidR="008A5C1B" w:rsidRPr="00A3265A" w:rsidRDefault="008A5C1B" w:rsidP="008A5C1B">
            <w:pPr>
              <w:rPr>
                <w:b/>
                <w:bCs/>
              </w:rPr>
            </w:pPr>
          </w:p>
        </w:tc>
        <w:tc>
          <w:tcPr>
            <w:tcW w:w="2493" w:type="dxa"/>
          </w:tcPr>
          <w:p w14:paraId="2FF6887D" w14:textId="77777777" w:rsidR="008A5C1B" w:rsidRPr="00A3265A" w:rsidRDefault="008A5C1B" w:rsidP="008A5C1B">
            <w:pPr>
              <w:rPr>
                <w:b/>
                <w:bCs/>
              </w:rPr>
            </w:pPr>
            <w:r w:rsidRPr="00A3265A">
              <w:rPr>
                <w:b/>
                <w:bCs/>
              </w:rPr>
              <w:t>Предмет закупки</w:t>
            </w:r>
          </w:p>
        </w:tc>
        <w:tc>
          <w:tcPr>
            <w:tcW w:w="2996" w:type="dxa"/>
          </w:tcPr>
          <w:p w14:paraId="1FDEEE1E" w14:textId="77777777" w:rsidR="008A5C1B" w:rsidRPr="00A3265A" w:rsidRDefault="008A5C1B" w:rsidP="008A5C1B">
            <w:pPr>
              <w:pStyle w:val="Default"/>
              <w:rPr>
                <w:b/>
                <w:bCs/>
              </w:rPr>
            </w:pPr>
            <w:r w:rsidRPr="00A3265A">
              <w:rPr>
                <w:b/>
                <w:bCs/>
              </w:rPr>
              <w:t>Поставщик с которым</w:t>
            </w:r>
          </w:p>
          <w:p w14:paraId="4661AC0C" w14:textId="77777777" w:rsidR="008A5C1B" w:rsidRPr="00A3265A" w:rsidRDefault="008A5C1B" w:rsidP="008A5C1B">
            <w:pPr>
              <w:pStyle w:val="Default"/>
              <w:rPr>
                <w:b/>
                <w:bCs/>
              </w:rPr>
            </w:pPr>
            <w:r w:rsidRPr="00A3265A">
              <w:rPr>
                <w:b/>
                <w:bCs/>
              </w:rPr>
              <w:t xml:space="preserve"> заключён договор</w:t>
            </w:r>
          </w:p>
          <w:p w14:paraId="2C121636" w14:textId="77777777" w:rsidR="008A5C1B" w:rsidRPr="00A3265A" w:rsidRDefault="008A5C1B" w:rsidP="008A5C1B">
            <w:pPr>
              <w:rPr>
                <w:b/>
                <w:bCs/>
              </w:rPr>
            </w:pPr>
          </w:p>
        </w:tc>
        <w:tc>
          <w:tcPr>
            <w:tcW w:w="2038" w:type="dxa"/>
          </w:tcPr>
          <w:p w14:paraId="4CEAE4E4" w14:textId="77777777" w:rsidR="008A5C1B" w:rsidRPr="00A3265A" w:rsidRDefault="008A5C1B" w:rsidP="008A5C1B">
            <w:pPr>
              <w:rPr>
                <w:b/>
                <w:bCs/>
              </w:rPr>
            </w:pPr>
            <w:r w:rsidRPr="00A3265A">
              <w:rPr>
                <w:b/>
                <w:bCs/>
              </w:rPr>
              <w:t>Сумма</w:t>
            </w:r>
            <w:r>
              <w:rPr>
                <w:b/>
                <w:bCs/>
              </w:rPr>
              <w:t xml:space="preserve"> договора</w:t>
            </w:r>
          </w:p>
        </w:tc>
      </w:tr>
      <w:tr w:rsidR="008A5C1B" w:rsidRPr="008A5C1B" w14:paraId="6AAEA4F7" w14:textId="77777777" w:rsidTr="008A5C1B">
        <w:tc>
          <w:tcPr>
            <w:tcW w:w="1847" w:type="dxa"/>
          </w:tcPr>
          <w:p w14:paraId="61969E27" w14:textId="77777777" w:rsidR="008A5C1B" w:rsidRPr="008A5C1B" w:rsidRDefault="008A5C1B" w:rsidP="008A5C1B">
            <w:r w:rsidRPr="008A5C1B">
              <w:t>Единственный поставщик</w:t>
            </w:r>
          </w:p>
        </w:tc>
        <w:tc>
          <w:tcPr>
            <w:tcW w:w="2493" w:type="dxa"/>
          </w:tcPr>
          <w:p w14:paraId="6A3E244B" w14:textId="77777777" w:rsidR="008A5C1B" w:rsidRPr="008A5C1B" w:rsidRDefault="008A5C1B" w:rsidP="008A5C1B">
            <w:r w:rsidRPr="008A5C1B">
              <w:rPr>
                <w:rFonts w:ascii="Arial" w:hAnsi="Arial" w:cs="Arial"/>
                <w:color w:val="000000"/>
                <w:shd w:val="clear" w:color="auto" w:fill="FFFFFF"/>
              </w:rPr>
              <w:t>Поставка строительных материалов (кирпич, цемент, мастика и др.)</w:t>
            </w:r>
          </w:p>
        </w:tc>
        <w:tc>
          <w:tcPr>
            <w:tcW w:w="2996" w:type="dxa"/>
          </w:tcPr>
          <w:p w14:paraId="6D034130" w14:textId="77777777" w:rsidR="008A5C1B" w:rsidRPr="008A5C1B" w:rsidRDefault="008A5C1B" w:rsidP="008A5C1B">
            <w:r w:rsidRPr="008A5C1B">
              <w:rPr>
                <w:rFonts w:ascii="Arial" w:hAnsi="Arial" w:cs="Arial"/>
                <w:color w:val="000000"/>
                <w:shd w:val="clear" w:color="auto" w:fill="FFFFFF"/>
              </w:rPr>
              <w:t>ОБЩЕСТВО С ОГРАНИЧЕННОЙ ОТВЕТСТВЕННОСТЬЮ "СТРОИТЕЛЬНЫЙ ДВОР. КОМПЛЕКТАЦИЯ"</w:t>
            </w:r>
          </w:p>
        </w:tc>
        <w:tc>
          <w:tcPr>
            <w:tcW w:w="2038" w:type="dxa"/>
          </w:tcPr>
          <w:p w14:paraId="30E8B684" w14:textId="77777777" w:rsidR="008A5C1B" w:rsidRPr="008A5C1B" w:rsidRDefault="008A5C1B" w:rsidP="008A5C1B">
            <w:r w:rsidRPr="008A5C1B">
              <w:t>694 689,70</w:t>
            </w:r>
          </w:p>
        </w:tc>
      </w:tr>
      <w:tr w:rsidR="008A5C1B" w:rsidRPr="008A5C1B" w14:paraId="1DFAC740" w14:textId="77777777" w:rsidTr="008A5C1B">
        <w:tc>
          <w:tcPr>
            <w:tcW w:w="1847" w:type="dxa"/>
          </w:tcPr>
          <w:p w14:paraId="48FB8EB7" w14:textId="77777777" w:rsidR="008A5C1B" w:rsidRPr="008A5C1B" w:rsidRDefault="008A5C1B" w:rsidP="008A5C1B">
            <w:r w:rsidRPr="008A5C1B">
              <w:t>Единственный поставщик</w:t>
            </w:r>
          </w:p>
        </w:tc>
        <w:tc>
          <w:tcPr>
            <w:tcW w:w="2493" w:type="dxa"/>
          </w:tcPr>
          <w:p w14:paraId="759EED66" w14:textId="77777777" w:rsidR="008A5C1B" w:rsidRPr="008A5C1B" w:rsidRDefault="008A5C1B" w:rsidP="008A5C1B">
            <w:r w:rsidRPr="008A5C1B">
              <w:rPr>
                <w:rFonts w:ascii="Arial" w:hAnsi="Arial" w:cs="Arial"/>
                <w:color w:val="000000"/>
                <w:shd w:val="clear" w:color="auto" w:fill="FFFFFF"/>
              </w:rPr>
              <w:t>Поставка блоков ФБС, плит перекрытия</w:t>
            </w:r>
          </w:p>
        </w:tc>
        <w:tc>
          <w:tcPr>
            <w:tcW w:w="2996" w:type="dxa"/>
          </w:tcPr>
          <w:p w14:paraId="6D0669F9" w14:textId="77777777" w:rsidR="008A5C1B" w:rsidRPr="008A5C1B" w:rsidRDefault="008A5C1B" w:rsidP="008A5C1B">
            <w:r w:rsidRPr="008A5C1B">
              <w:rPr>
                <w:rFonts w:ascii="Arial" w:hAnsi="Arial" w:cs="Arial"/>
                <w:color w:val="000000"/>
                <w:shd w:val="clear" w:color="auto" w:fill="FFFFFF"/>
              </w:rPr>
              <w:t>ОБЩЕСТВО С ОГРАНИЧЕННОЙ ОТВЕТСТВЕННОСТЬЮ "ПРОМСТРОЙКОМПЛЕКТ"</w:t>
            </w:r>
          </w:p>
        </w:tc>
        <w:tc>
          <w:tcPr>
            <w:tcW w:w="2038" w:type="dxa"/>
          </w:tcPr>
          <w:p w14:paraId="2A1C627B" w14:textId="77777777" w:rsidR="008A5C1B" w:rsidRPr="008A5C1B" w:rsidRDefault="008A5C1B" w:rsidP="008A5C1B">
            <w:r w:rsidRPr="008A5C1B">
              <w:t>215 174,16</w:t>
            </w:r>
          </w:p>
        </w:tc>
      </w:tr>
      <w:tr w:rsidR="008A5C1B" w:rsidRPr="008A5C1B" w14:paraId="68A6F11D" w14:textId="77777777" w:rsidTr="008A5C1B">
        <w:tc>
          <w:tcPr>
            <w:tcW w:w="1847" w:type="dxa"/>
          </w:tcPr>
          <w:p w14:paraId="38BAAF6D" w14:textId="77777777" w:rsidR="008A5C1B" w:rsidRPr="008A5C1B" w:rsidRDefault="008A5C1B" w:rsidP="008A5C1B">
            <w:r w:rsidRPr="008A5C1B">
              <w:t>Запрос котировок в электонной форме среди МСП</w:t>
            </w:r>
          </w:p>
        </w:tc>
        <w:tc>
          <w:tcPr>
            <w:tcW w:w="2493" w:type="dxa"/>
          </w:tcPr>
          <w:p w14:paraId="6CE8C5E2" w14:textId="77777777" w:rsidR="008A5C1B" w:rsidRPr="008A5C1B" w:rsidRDefault="008A5C1B" w:rsidP="008A5C1B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A5C1B">
              <w:rPr>
                <w:rFonts w:ascii="Arial" w:hAnsi="Arial" w:cs="Arial"/>
                <w:color w:val="000000"/>
                <w:shd w:val="clear" w:color="auto" w:fill="FFFFFF"/>
              </w:rPr>
              <w:t>Поставка задвижки Ду 500</w:t>
            </w:r>
          </w:p>
        </w:tc>
        <w:tc>
          <w:tcPr>
            <w:tcW w:w="2996" w:type="dxa"/>
          </w:tcPr>
          <w:p w14:paraId="38FC4E69" w14:textId="77777777" w:rsidR="008A5C1B" w:rsidRPr="008A5C1B" w:rsidRDefault="008A5C1B" w:rsidP="008A5C1B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A5C1B">
              <w:rPr>
                <w:rFonts w:ascii="Arial" w:hAnsi="Arial" w:cs="Arial"/>
                <w:color w:val="000000"/>
                <w:shd w:val="clear" w:color="auto" w:fill="FFFFFF"/>
              </w:rPr>
              <w:t>ОБЩЕСТВО С ОГРАНИЧЕННОЙ ОТВЕТСТВЕННОСТЬЮ "РЕГИОНАЛЬНАЯ ОБЕСПЕЧИВАЮЩАЯ СЕТЬ АРМАТУРА"</w:t>
            </w:r>
          </w:p>
        </w:tc>
        <w:tc>
          <w:tcPr>
            <w:tcW w:w="2038" w:type="dxa"/>
          </w:tcPr>
          <w:p w14:paraId="4258EDC8" w14:textId="77777777" w:rsidR="008A5C1B" w:rsidRPr="008A5C1B" w:rsidRDefault="008A5C1B" w:rsidP="008A5C1B">
            <w:r w:rsidRPr="008A5C1B">
              <w:t>275 000,00</w:t>
            </w:r>
          </w:p>
        </w:tc>
      </w:tr>
    </w:tbl>
    <w:p w14:paraId="55228CAF" w14:textId="77777777" w:rsidR="004C4904" w:rsidRDefault="004C4904" w:rsidP="004C4904">
      <w:pPr>
        <w:rPr>
          <w:sz w:val="28"/>
          <w:szCs w:val="28"/>
        </w:rPr>
      </w:pPr>
    </w:p>
    <w:p w14:paraId="0F49DCB6" w14:textId="1FA4EBE4" w:rsidR="004C4904" w:rsidRDefault="004C4904" w:rsidP="004C4904">
      <w:pPr>
        <w:pStyle w:val="Default"/>
        <w:rPr>
          <w:sz w:val="28"/>
          <w:szCs w:val="28"/>
        </w:rPr>
      </w:pPr>
    </w:p>
    <w:p w14:paraId="14FA3F08" w14:textId="5F50C808" w:rsidR="004C4904" w:rsidRDefault="004C4904" w:rsidP="004C4904">
      <w:pPr>
        <w:pStyle w:val="Default"/>
        <w:rPr>
          <w:sz w:val="28"/>
          <w:szCs w:val="28"/>
        </w:rPr>
      </w:pPr>
    </w:p>
    <w:p w14:paraId="3916C89A" w14:textId="3A1A92CA" w:rsidR="004C4904" w:rsidRDefault="004C4904" w:rsidP="004C4904">
      <w:pPr>
        <w:pStyle w:val="Default"/>
        <w:rPr>
          <w:sz w:val="28"/>
          <w:szCs w:val="28"/>
        </w:rPr>
      </w:pPr>
    </w:p>
    <w:p w14:paraId="287E16DE" w14:textId="08400111" w:rsidR="004C4904" w:rsidRDefault="004C4904" w:rsidP="004C4904">
      <w:pPr>
        <w:pStyle w:val="Default"/>
        <w:rPr>
          <w:sz w:val="28"/>
          <w:szCs w:val="28"/>
        </w:rPr>
      </w:pPr>
    </w:p>
    <w:p w14:paraId="1A75A86B" w14:textId="77777777" w:rsidR="004C4904" w:rsidRDefault="004C4904" w:rsidP="004C4904">
      <w:pPr>
        <w:pStyle w:val="Default"/>
        <w:rPr>
          <w:sz w:val="28"/>
          <w:szCs w:val="28"/>
        </w:rPr>
      </w:pPr>
    </w:p>
    <w:p w14:paraId="2ECAD009" w14:textId="77777777" w:rsidR="004C4904" w:rsidRDefault="004C4904"/>
    <w:sectPr w:rsidR="004C4904" w:rsidSect="004C490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B14"/>
    <w:rsid w:val="00191B14"/>
    <w:rsid w:val="0029331A"/>
    <w:rsid w:val="00387628"/>
    <w:rsid w:val="003D561A"/>
    <w:rsid w:val="004C4904"/>
    <w:rsid w:val="004E4237"/>
    <w:rsid w:val="004F6AB7"/>
    <w:rsid w:val="00524321"/>
    <w:rsid w:val="007056C9"/>
    <w:rsid w:val="00723727"/>
    <w:rsid w:val="007F5015"/>
    <w:rsid w:val="008A288C"/>
    <w:rsid w:val="008A5C1B"/>
    <w:rsid w:val="008B2C99"/>
    <w:rsid w:val="00A3265A"/>
    <w:rsid w:val="00C3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09120"/>
  <w15:chartTrackingRefBased/>
  <w15:docId w15:val="{4F7B4FE7-0521-4F38-817A-1A09FA75D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4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49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 КонцессКом</dc:creator>
  <cp:keywords/>
  <dc:description/>
  <cp:lastModifiedBy>Менеджер КонцессКом</cp:lastModifiedBy>
  <cp:revision>13</cp:revision>
  <dcterms:created xsi:type="dcterms:W3CDTF">2021-09-10T05:25:00Z</dcterms:created>
  <dcterms:modified xsi:type="dcterms:W3CDTF">2021-09-10T08:07:00Z</dcterms:modified>
</cp:coreProperties>
</file>