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55609115" w14:textId="5AF46AD9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</w:t>
      </w:r>
      <w:r w:rsidR="00A3265A">
        <w:rPr>
          <w:sz w:val="28"/>
          <w:szCs w:val="28"/>
        </w:rPr>
        <w:t xml:space="preserve">на электронной торговой площадке и в </w:t>
      </w:r>
      <w:r>
        <w:rPr>
          <w:sz w:val="28"/>
          <w:szCs w:val="28"/>
        </w:rPr>
        <w:t xml:space="preserve">единой информационной системе на сайте (www.zakypki.gov.ru) </w:t>
      </w:r>
      <w:r w:rsidR="00A3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ООО </w:t>
      </w:r>
      <w:r w:rsidR="00524321">
        <w:rPr>
          <w:sz w:val="28"/>
          <w:szCs w:val="28"/>
        </w:rPr>
        <w:t>«ЛКС</w:t>
      </w:r>
      <w:r w:rsidR="00691E63">
        <w:rPr>
          <w:sz w:val="28"/>
          <w:szCs w:val="28"/>
        </w:rPr>
        <w:t>»</w:t>
      </w:r>
      <w:r w:rsidR="0052432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КонцессКом» в период с</w:t>
      </w:r>
    </w:p>
    <w:tbl>
      <w:tblPr>
        <w:tblStyle w:val="a3"/>
        <w:tblpPr w:leftFromText="180" w:rightFromText="180" w:vertAnchor="page" w:horzAnchor="margin" w:tblpXSpec="center" w:tblpY="2628"/>
        <w:tblW w:w="9374" w:type="dxa"/>
        <w:tblLook w:val="04A0" w:firstRow="1" w:lastRow="0" w:firstColumn="1" w:lastColumn="0" w:noHBand="0" w:noVBand="1"/>
      </w:tblPr>
      <w:tblGrid>
        <w:gridCol w:w="2171"/>
        <w:gridCol w:w="2329"/>
        <w:gridCol w:w="2685"/>
        <w:gridCol w:w="2189"/>
      </w:tblGrid>
      <w:tr w:rsidR="00524321" w14:paraId="7BD210E6" w14:textId="77777777" w:rsidTr="00524321">
        <w:tc>
          <w:tcPr>
            <w:tcW w:w="2263" w:type="dxa"/>
          </w:tcPr>
          <w:p w14:paraId="686284DA" w14:textId="77777777" w:rsidR="00524321" w:rsidRPr="00A3265A" w:rsidRDefault="00524321" w:rsidP="00524321">
            <w:pPr>
              <w:ind w:right="866"/>
              <w:rPr>
                <w:b/>
                <w:bCs/>
              </w:rPr>
            </w:pPr>
            <w:r w:rsidRPr="00A3265A">
              <w:rPr>
                <w:b/>
                <w:bCs/>
              </w:rPr>
              <w:t>Способ закупки</w:t>
            </w:r>
          </w:p>
          <w:p w14:paraId="268F8746" w14:textId="77777777" w:rsidR="00524321" w:rsidRPr="00A3265A" w:rsidRDefault="00524321" w:rsidP="00524321">
            <w:pPr>
              <w:rPr>
                <w:b/>
                <w:bCs/>
              </w:rPr>
            </w:pPr>
          </w:p>
          <w:p w14:paraId="6B45475E" w14:textId="77777777" w:rsidR="00524321" w:rsidRPr="00A3265A" w:rsidRDefault="00524321" w:rsidP="00524321">
            <w:pPr>
              <w:rPr>
                <w:b/>
                <w:bCs/>
              </w:rPr>
            </w:pPr>
          </w:p>
        </w:tc>
        <w:tc>
          <w:tcPr>
            <w:tcW w:w="2519" w:type="dxa"/>
          </w:tcPr>
          <w:p w14:paraId="5BCFD12A" w14:textId="008E40C3" w:rsidR="00524321" w:rsidRPr="00A3265A" w:rsidRDefault="00524321" w:rsidP="00524321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 xml:space="preserve">Предмет </w:t>
            </w:r>
            <w:r w:rsidR="00A3265A" w:rsidRPr="00A3265A">
              <w:rPr>
                <w:b/>
                <w:bCs/>
              </w:rPr>
              <w:t>закупки</w:t>
            </w:r>
          </w:p>
        </w:tc>
        <w:tc>
          <w:tcPr>
            <w:tcW w:w="2124" w:type="dxa"/>
          </w:tcPr>
          <w:p w14:paraId="4E982760" w14:textId="77777777" w:rsidR="00524321" w:rsidRPr="00A3265A" w:rsidRDefault="00524321" w:rsidP="00524321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>Постащик с которым</w:t>
            </w:r>
          </w:p>
          <w:p w14:paraId="3E2B7607" w14:textId="7E6BB7E7" w:rsidR="00524321" w:rsidRPr="00A3265A" w:rsidRDefault="00524321" w:rsidP="00524321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 xml:space="preserve"> </w:t>
            </w:r>
            <w:r w:rsidR="00A3265A" w:rsidRPr="00A3265A">
              <w:rPr>
                <w:b/>
                <w:bCs/>
              </w:rPr>
              <w:t>заключён</w:t>
            </w:r>
            <w:r w:rsidRPr="00A3265A">
              <w:rPr>
                <w:b/>
                <w:bCs/>
              </w:rPr>
              <w:t xml:space="preserve"> договор</w:t>
            </w:r>
          </w:p>
          <w:p w14:paraId="245BB074" w14:textId="77777777" w:rsidR="00524321" w:rsidRPr="00A3265A" w:rsidRDefault="00524321" w:rsidP="00524321">
            <w:pPr>
              <w:rPr>
                <w:b/>
                <w:bCs/>
              </w:rPr>
            </w:pPr>
          </w:p>
        </w:tc>
        <w:tc>
          <w:tcPr>
            <w:tcW w:w="2468" w:type="dxa"/>
          </w:tcPr>
          <w:p w14:paraId="6C8D17AC" w14:textId="64FF4CFC" w:rsidR="00524321" w:rsidRPr="00A3265A" w:rsidRDefault="00524321" w:rsidP="00524321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Сумма</w:t>
            </w:r>
            <w:r w:rsidR="00A3265A">
              <w:rPr>
                <w:b/>
                <w:bCs/>
              </w:rPr>
              <w:t xml:space="preserve"> договора</w:t>
            </w:r>
          </w:p>
        </w:tc>
      </w:tr>
      <w:tr w:rsidR="00524321" w14:paraId="15B5018D" w14:textId="77777777" w:rsidTr="00524321">
        <w:tc>
          <w:tcPr>
            <w:tcW w:w="2263" w:type="dxa"/>
          </w:tcPr>
          <w:p w14:paraId="44DF4BA7" w14:textId="77777777" w:rsidR="00524321" w:rsidRDefault="00524321" w:rsidP="00524321">
            <w:r>
              <w:t>Единственный поставщик</w:t>
            </w:r>
          </w:p>
        </w:tc>
        <w:tc>
          <w:tcPr>
            <w:tcW w:w="2519" w:type="dxa"/>
          </w:tcPr>
          <w:p w14:paraId="45662880" w14:textId="77777777" w:rsidR="00524321" w:rsidRPr="0016203B" w:rsidRDefault="00524321" w:rsidP="00524321">
            <w:r w:rsidRPr="0016203B">
              <w:rPr>
                <w:rFonts w:ascii="Arial" w:hAnsi="Arial" w:cs="Arial"/>
                <w:color w:val="000000"/>
                <w:shd w:val="clear" w:color="auto" w:fill="FFFFFF"/>
              </w:rPr>
              <w:t>УПЭЦ-20-31</w:t>
            </w:r>
            <w:r w:rsidRPr="0016203B">
              <w:rPr>
                <w:rFonts w:ascii="Arial" w:hAnsi="Arial" w:cs="Arial"/>
                <w:color w:val="000000"/>
              </w:rPr>
              <w:br/>
            </w:r>
            <w:r w:rsidRPr="0016203B">
              <w:rPr>
                <w:rFonts w:ascii="Arial" w:hAnsi="Arial" w:cs="Arial"/>
                <w:color w:val="000000"/>
                <w:shd w:val="clear" w:color="auto" w:fill="FFFFFF"/>
              </w:rPr>
              <w:t>Выполнение работ по разработке проектной документации</w:t>
            </w:r>
          </w:p>
        </w:tc>
        <w:tc>
          <w:tcPr>
            <w:tcW w:w="2124" w:type="dxa"/>
          </w:tcPr>
          <w:p w14:paraId="7B2C8060" w14:textId="77777777" w:rsidR="00524321" w:rsidRPr="0016203B" w:rsidRDefault="00524321" w:rsidP="00524321">
            <w:r w:rsidRPr="0016203B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"УРАЛЬСКИЙ ПРОЕКТНО-ЭКСПЕРТНЫЙ ЦЕНТР"</w:t>
            </w:r>
          </w:p>
        </w:tc>
        <w:tc>
          <w:tcPr>
            <w:tcW w:w="2468" w:type="dxa"/>
          </w:tcPr>
          <w:p w14:paraId="7545E6D2" w14:textId="1F6C796A" w:rsidR="00524321" w:rsidRDefault="00524321" w:rsidP="00524321">
            <w:r>
              <w:t>500 000,00</w:t>
            </w:r>
          </w:p>
        </w:tc>
      </w:tr>
      <w:tr w:rsidR="00524321" w14:paraId="2A9F1733" w14:textId="77777777" w:rsidTr="00524321">
        <w:tc>
          <w:tcPr>
            <w:tcW w:w="2263" w:type="dxa"/>
          </w:tcPr>
          <w:p w14:paraId="68BEC06A" w14:textId="77777777" w:rsidR="00524321" w:rsidRDefault="00524321" w:rsidP="00524321">
            <w:r>
              <w:t>Единственный поставщик</w:t>
            </w:r>
          </w:p>
          <w:p w14:paraId="0C75574C" w14:textId="77777777" w:rsidR="00A3265A" w:rsidRDefault="00A3265A" w:rsidP="00524321"/>
          <w:p w14:paraId="5C092A0E" w14:textId="78E88CFA" w:rsidR="00A3265A" w:rsidRDefault="00A3265A" w:rsidP="00524321"/>
        </w:tc>
        <w:tc>
          <w:tcPr>
            <w:tcW w:w="2519" w:type="dxa"/>
          </w:tcPr>
          <w:p w14:paraId="669F3EE3" w14:textId="2110F48C" w:rsidR="00524321" w:rsidRPr="0016203B" w:rsidRDefault="00524321" w:rsidP="00524321">
            <w:r w:rsidRPr="0016203B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отсыпке песком, торфом</w:t>
            </w:r>
          </w:p>
        </w:tc>
        <w:tc>
          <w:tcPr>
            <w:tcW w:w="2124" w:type="dxa"/>
          </w:tcPr>
          <w:p w14:paraId="063C8893" w14:textId="0A63F593" w:rsidR="00524321" w:rsidRPr="0016203B" w:rsidRDefault="00524321" w:rsidP="00524321">
            <w:r w:rsidRPr="0016203B">
              <w:rPr>
                <w:rFonts w:ascii="Arial" w:hAnsi="Arial" w:cs="Arial"/>
                <w:color w:val="000000"/>
                <w:shd w:val="clear" w:color="auto" w:fill="FFFFFF"/>
              </w:rPr>
              <w:t>ИП ЕФРЕМОВ АНДРЕЙ ЮРЬЕВИЧ</w:t>
            </w:r>
          </w:p>
        </w:tc>
        <w:tc>
          <w:tcPr>
            <w:tcW w:w="2468" w:type="dxa"/>
          </w:tcPr>
          <w:p w14:paraId="5B50176A" w14:textId="0D1EFA3E" w:rsidR="00524321" w:rsidRDefault="00524321" w:rsidP="00524321">
            <w:r>
              <w:t>247 500,00</w:t>
            </w:r>
          </w:p>
        </w:tc>
      </w:tr>
    </w:tbl>
    <w:p w14:paraId="0218AF75" w14:textId="7B140BBA" w:rsidR="004C4904" w:rsidRDefault="004C4904" w:rsidP="004C4904">
      <w:pPr>
        <w:jc w:val="center"/>
      </w:pPr>
      <w:r>
        <w:rPr>
          <w:sz w:val="28"/>
          <w:szCs w:val="28"/>
        </w:rPr>
        <w:t>01.01.2021  по 01.31.2021 года.</w:t>
      </w:r>
    </w:p>
    <w:p w14:paraId="080FBB21" w14:textId="77777777" w:rsidR="004C4904" w:rsidRDefault="004C4904" w:rsidP="004C4904">
      <w:pPr>
        <w:pStyle w:val="Default"/>
        <w:rPr>
          <w:sz w:val="28"/>
          <w:szCs w:val="28"/>
        </w:rPr>
      </w:pPr>
    </w:p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16203B"/>
    <w:rsid w:val="00191B14"/>
    <w:rsid w:val="0029331A"/>
    <w:rsid w:val="003D561A"/>
    <w:rsid w:val="004C4904"/>
    <w:rsid w:val="00524321"/>
    <w:rsid w:val="00691E63"/>
    <w:rsid w:val="00A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7</cp:revision>
  <dcterms:created xsi:type="dcterms:W3CDTF">2021-09-10T05:25:00Z</dcterms:created>
  <dcterms:modified xsi:type="dcterms:W3CDTF">2021-09-10T07:07:00Z</dcterms:modified>
</cp:coreProperties>
</file>